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2E2C2" w14:textId="68877AF8" w:rsidR="00E671B3" w:rsidRDefault="00E671B3" w:rsidP="00E671B3">
      <w:pPr>
        <w:pStyle w:val="Corpotes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37183195"/>
      <w:bookmarkStart w:id="1" w:name="_Hlk240786363"/>
      <w:r w:rsidRPr="00E671B3">
        <w:rPr>
          <w:rFonts w:ascii="Times New Roman" w:hAnsi="Times New Roman" w:cs="Times New Roman"/>
          <w:b/>
          <w:bCs/>
          <w:sz w:val="28"/>
          <w:szCs w:val="28"/>
        </w:rPr>
        <w:t xml:space="preserve">ALLEGATO </w:t>
      </w:r>
      <w:bookmarkEnd w:id="0"/>
      <w:r w:rsidRPr="00E671B3">
        <w:rPr>
          <w:rFonts w:ascii="Times New Roman" w:hAnsi="Times New Roman" w:cs="Times New Roman"/>
          <w:b/>
          <w:bCs/>
          <w:sz w:val="28"/>
          <w:szCs w:val="28"/>
        </w:rPr>
        <w:t>D</w:t>
      </w:r>
    </w:p>
    <w:p w14:paraId="28EBFFFE" w14:textId="77777777" w:rsidR="00B315E9" w:rsidRPr="00B315E9" w:rsidRDefault="00B315E9" w:rsidP="00E671B3">
      <w:pPr>
        <w:pStyle w:val="Corpotesto"/>
        <w:ind w:right="-1"/>
        <w:jc w:val="both"/>
        <w:rPr>
          <w:rFonts w:ascii="Times New Roman" w:hAnsi="Times New Roman" w:cs="Times New Roman"/>
          <w:b/>
          <w:bCs/>
          <w:sz w:val="8"/>
          <w:szCs w:val="8"/>
        </w:rPr>
      </w:pPr>
    </w:p>
    <w:p w14:paraId="10EEB755" w14:textId="00C8877F" w:rsidR="00E671B3" w:rsidRPr="00B315E9" w:rsidRDefault="00E671B3" w:rsidP="00E671B3">
      <w:pPr>
        <w:pStyle w:val="Corpotesto"/>
        <w:kinsoku w:val="0"/>
        <w:overflowPunct w:val="0"/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pacing w:val="6"/>
        </w:rPr>
      </w:pPr>
      <w:r w:rsidRPr="00B315E9">
        <w:rPr>
          <w:rFonts w:ascii="Times New Roman" w:hAnsi="Times New Roman" w:cs="Times New Roman"/>
          <w:b/>
          <w:bCs/>
          <w:spacing w:val="6"/>
        </w:rPr>
        <w:t>Programma Operativo Complementare (POC) “Per la Scuola” 2014-2020 finanziato con il Fondo di Rotazione (</w:t>
      </w:r>
      <w:proofErr w:type="spellStart"/>
      <w:r w:rsidRPr="00B315E9">
        <w:rPr>
          <w:rFonts w:ascii="Times New Roman" w:hAnsi="Times New Roman" w:cs="Times New Roman"/>
          <w:b/>
          <w:bCs/>
          <w:spacing w:val="6"/>
        </w:rPr>
        <w:t>FdR</w:t>
      </w:r>
      <w:proofErr w:type="spellEnd"/>
      <w:r w:rsidRPr="00B315E9">
        <w:rPr>
          <w:rFonts w:ascii="Times New Roman" w:hAnsi="Times New Roman" w:cs="Times New Roman"/>
          <w:b/>
          <w:bCs/>
          <w:spacing w:val="6"/>
        </w:rPr>
        <w:t>) 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94540 del 24/04/2026 – “Acquisto di tablet, PC, dispositivi digitali, libri e sussidi didattici da concedere in comodato d’uso al personale della scuola”</w:t>
      </w:r>
      <w:r w:rsidR="00B315E9" w:rsidRPr="00B315E9">
        <w:rPr>
          <w:rFonts w:ascii="Times New Roman" w:hAnsi="Times New Roman" w:cs="Times New Roman"/>
          <w:b/>
          <w:bCs/>
          <w:spacing w:val="6"/>
        </w:rPr>
        <w:t>.</w:t>
      </w:r>
    </w:p>
    <w:bookmarkEnd w:id="1"/>
    <w:p w14:paraId="13171BFF" w14:textId="77777777" w:rsidR="00465468" w:rsidRPr="00B315E9" w:rsidRDefault="00465468" w:rsidP="00465468">
      <w:pPr>
        <w:pStyle w:val="Corpotesto"/>
        <w:kinsoku w:val="0"/>
        <w:overflowPunct w:val="0"/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pacing w:val="6"/>
        </w:rPr>
      </w:pPr>
      <w:r w:rsidRPr="00B315E9">
        <w:rPr>
          <w:rFonts w:ascii="Times New Roman" w:hAnsi="Times New Roman" w:cs="Times New Roman"/>
          <w:b/>
          <w:bCs/>
          <w:spacing w:val="6"/>
        </w:rPr>
        <w:t>Codice identificativo progetto: 10.8.6A-FDRPOC-CL-2026-37</w:t>
      </w:r>
    </w:p>
    <w:p w14:paraId="7899B9B5" w14:textId="77777777" w:rsidR="00465468" w:rsidRPr="00B315E9" w:rsidRDefault="00465468" w:rsidP="00465468">
      <w:pPr>
        <w:pStyle w:val="Corpotesto"/>
        <w:kinsoku w:val="0"/>
        <w:overflowPunct w:val="0"/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pacing w:val="6"/>
        </w:rPr>
      </w:pPr>
      <w:r w:rsidRPr="00B315E9">
        <w:rPr>
          <w:rFonts w:ascii="Times New Roman" w:hAnsi="Times New Roman" w:cs="Times New Roman"/>
          <w:b/>
          <w:bCs/>
          <w:spacing w:val="6"/>
        </w:rPr>
        <w:t>Titolo progetto: Dispositivi digitali e libri</w:t>
      </w:r>
    </w:p>
    <w:p w14:paraId="3C765E2C" w14:textId="77777777" w:rsidR="00465468" w:rsidRPr="00B315E9" w:rsidRDefault="00465468" w:rsidP="00465468">
      <w:pPr>
        <w:pStyle w:val="Corpotesto"/>
        <w:kinsoku w:val="0"/>
        <w:overflowPunct w:val="0"/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pacing w:val="6"/>
        </w:rPr>
      </w:pPr>
      <w:r w:rsidRPr="00B315E9">
        <w:rPr>
          <w:rFonts w:ascii="Times New Roman" w:hAnsi="Times New Roman" w:cs="Times New Roman"/>
          <w:b/>
          <w:bCs/>
          <w:spacing w:val="6"/>
        </w:rPr>
        <w:t>CUP: H44D26000950007</w:t>
      </w:r>
    </w:p>
    <w:p w14:paraId="46E79A59" w14:textId="77777777" w:rsidR="00C9059A" w:rsidRPr="00FB00B3" w:rsidRDefault="00C9059A" w:rsidP="00465468">
      <w:pPr>
        <w:widowControl w:val="0"/>
        <w:tabs>
          <w:tab w:val="left" w:pos="396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05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14:paraId="056B2FB7" w14:textId="77777777" w:rsidR="00FB00B3" w:rsidRDefault="00FB00B3" w:rsidP="00EC7CE2">
      <w:pPr>
        <w:jc w:val="center"/>
        <w:rPr>
          <w:b/>
          <w:bCs/>
        </w:rPr>
      </w:pPr>
    </w:p>
    <w:p w14:paraId="31567CB5" w14:textId="00C7A0A9" w:rsidR="00EE6BBD" w:rsidRPr="00EC7CE2" w:rsidRDefault="000B1F13" w:rsidP="00EC7CE2">
      <w:pPr>
        <w:jc w:val="center"/>
        <w:rPr>
          <w:b/>
          <w:bCs/>
        </w:rPr>
      </w:pPr>
      <w:r w:rsidRPr="00EC7CE2">
        <w:rPr>
          <w:b/>
          <w:bCs/>
        </w:rPr>
        <w:t>DICHIARAZIONE SITUAZIONE OCCUPAZIONALE</w:t>
      </w:r>
      <w:r w:rsidR="00435F5A">
        <w:rPr>
          <w:b/>
          <w:bCs/>
        </w:rPr>
        <w:t xml:space="preserve"> - </w:t>
      </w:r>
      <w:r w:rsidRPr="00EC7CE2">
        <w:rPr>
          <w:b/>
          <w:bCs/>
        </w:rPr>
        <w:t>(ai sensi dell’art. 47 della legge 108/2021</w:t>
      </w:r>
      <w:r w:rsidR="002A0B26">
        <w:rPr>
          <w:b/>
          <w:bCs/>
        </w:rPr>
        <w:t xml:space="preserve"> e </w:t>
      </w:r>
      <w:proofErr w:type="spellStart"/>
      <w:r w:rsidR="002A0B26">
        <w:rPr>
          <w:b/>
          <w:bCs/>
        </w:rPr>
        <w:t>s.m.i.</w:t>
      </w:r>
      <w:proofErr w:type="spellEnd"/>
      <w:r w:rsidRPr="00EC7CE2">
        <w:rPr>
          <w:b/>
          <w:bCs/>
        </w:rPr>
        <w:t>)</w:t>
      </w:r>
    </w:p>
    <w:p w14:paraId="5DFAFD59" w14:textId="77777777" w:rsidR="00435F5A" w:rsidRDefault="00435F5A" w:rsidP="00EC7CE2"/>
    <w:p w14:paraId="00D6381F" w14:textId="77777777" w:rsidR="00EE6BBD" w:rsidRPr="00EC7CE2" w:rsidRDefault="00E660A9" w:rsidP="00435F5A">
      <w:pPr>
        <w:spacing w:line="360" w:lineRule="auto"/>
      </w:pPr>
      <w:r w:rsidRPr="00EC7CE2">
        <w:t>La/Il sottoscritta/o _________</w:t>
      </w:r>
      <w:r w:rsidR="00435F5A">
        <w:t>_______</w:t>
      </w:r>
      <w:r w:rsidRPr="00EC7CE2">
        <w:t>__________________, nata/o a ______________________________</w:t>
      </w:r>
    </w:p>
    <w:p w14:paraId="3533A93F" w14:textId="77777777" w:rsidR="00EE6BBD" w:rsidRPr="00EC7CE2" w:rsidRDefault="000B1F13" w:rsidP="00435F5A">
      <w:pPr>
        <w:spacing w:line="360" w:lineRule="auto"/>
      </w:pPr>
      <w:r w:rsidRPr="00EC7CE2">
        <w:t xml:space="preserve">il </w:t>
      </w:r>
      <w:r w:rsidR="00E660A9" w:rsidRPr="00EC7CE2">
        <w:t xml:space="preserve">_____________ </w:t>
      </w:r>
      <w:r w:rsidRPr="00EC7CE2">
        <w:t xml:space="preserve">C.F. </w:t>
      </w:r>
      <w:r w:rsidR="00E660A9" w:rsidRPr="00EC7CE2">
        <w:t>______</w:t>
      </w:r>
      <w:r w:rsidR="00435F5A">
        <w:t>___</w:t>
      </w:r>
      <w:r w:rsidR="00E660A9" w:rsidRPr="00EC7CE2">
        <w:t>____________</w:t>
      </w:r>
      <w:r w:rsidRPr="00EC7CE2">
        <w:t xml:space="preserve"> residente a </w:t>
      </w:r>
      <w:r w:rsidR="00E660A9" w:rsidRPr="00EC7CE2">
        <w:t>___</w:t>
      </w:r>
      <w:r w:rsidR="00435F5A">
        <w:t>_____</w:t>
      </w:r>
      <w:r w:rsidR="00E660A9" w:rsidRPr="00EC7CE2">
        <w:t>_______________</w:t>
      </w:r>
      <w:r w:rsidRPr="00EC7CE2">
        <w:t xml:space="preserve"> Prov</w:t>
      </w:r>
      <w:r w:rsidR="00E660A9" w:rsidRPr="00EC7CE2">
        <w:t>. __________</w:t>
      </w:r>
    </w:p>
    <w:p w14:paraId="19F0A145" w14:textId="77777777" w:rsidR="00EE6BBD" w:rsidRPr="00EC7CE2" w:rsidRDefault="000B1F13" w:rsidP="00435F5A">
      <w:pPr>
        <w:spacing w:line="360" w:lineRule="auto"/>
      </w:pPr>
      <w:r w:rsidRPr="00EC7CE2">
        <w:t xml:space="preserve">Via </w:t>
      </w:r>
      <w:r w:rsidR="00E660A9" w:rsidRPr="00EC7CE2">
        <w:t xml:space="preserve">________________________________________ </w:t>
      </w:r>
      <w:r w:rsidRPr="00EC7CE2">
        <w:t xml:space="preserve">n. </w:t>
      </w:r>
      <w:r w:rsidR="00E660A9" w:rsidRPr="00EC7CE2">
        <w:t>_______</w:t>
      </w:r>
      <w:r w:rsidRPr="00EC7CE2">
        <w:t xml:space="preserve"> CAP </w:t>
      </w:r>
      <w:r w:rsidR="00E660A9" w:rsidRPr="00EC7CE2">
        <w:t>___________________</w:t>
      </w:r>
    </w:p>
    <w:p w14:paraId="3F6788B4" w14:textId="77777777" w:rsidR="00E660A9" w:rsidRPr="00EC7CE2" w:rsidRDefault="000B1F13" w:rsidP="00435F5A">
      <w:pPr>
        <w:spacing w:line="240" w:lineRule="auto"/>
      </w:pPr>
      <w:bookmarkStart w:id="2" w:name="_Hlk129947243"/>
      <w:r w:rsidRPr="00EC7CE2">
        <w:t xml:space="preserve">nella sua qualità di </w:t>
      </w:r>
    </w:p>
    <w:p w14:paraId="01F43F2B" w14:textId="77777777" w:rsidR="00E660A9" w:rsidRPr="00EC7CE2" w:rsidRDefault="000B1F13" w:rsidP="00435F5A">
      <w:pPr>
        <w:spacing w:line="240" w:lineRule="auto"/>
      </w:pPr>
      <w:r w:rsidRPr="00EC7CE2">
        <w:t xml:space="preserve">□ rappresentante legale </w:t>
      </w:r>
    </w:p>
    <w:p w14:paraId="12280148" w14:textId="77777777" w:rsidR="00EE6BBD" w:rsidRPr="00EC7CE2" w:rsidRDefault="000B1F13" w:rsidP="00435F5A">
      <w:pPr>
        <w:spacing w:line="240" w:lineRule="auto"/>
      </w:pPr>
      <w:r w:rsidRPr="00EC7CE2">
        <w:t>□</w:t>
      </w:r>
      <w:r w:rsidR="00E660A9" w:rsidRPr="00EC7CE2">
        <w:t xml:space="preserve"> </w:t>
      </w:r>
      <w:r w:rsidRPr="00EC7CE2">
        <w:t>titolare</w:t>
      </w:r>
    </w:p>
    <w:p w14:paraId="23C5E487" w14:textId="77777777" w:rsidR="00EE6BBD" w:rsidRPr="00EC7CE2" w:rsidRDefault="000B1F13" w:rsidP="00435F5A">
      <w:pPr>
        <w:spacing w:line="360" w:lineRule="auto"/>
      </w:pPr>
      <w:r w:rsidRPr="00EC7CE2">
        <w:t>della ditta</w:t>
      </w:r>
      <w:r w:rsidR="00E660A9" w:rsidRPr="00EC7CE2">
        <w:t xml:space="preserve"> ________________</w:t>
      </w:r>
      <w:r w:rsidR="00435F5A">
        <w:t>______</w:t>
      </w:r>
      <w:r w:rsidR="00E660A9" w:rsidRPr="00EC7CE2">
        <w:t xml:space="preserve">_________________ </w:t>
      </w:r>
      <w:r w:rsidRPr="00EC7CE2">
        <w:t xml:space="preserve">con sede legale a </w:t>
      </w:r>
      <w:r w:rsidR="00E660A9" w:rsidRPr="00EC7CE2">
        <w:t>___________</w:t>
      </w:r>
      <w:r w:rsidR="00435F5A">
        <w:t>_</w:t>
      </w:r>
      <w:r w:rsidR="00E660A9" w:rsidRPr="00EC7CE2">
        <w:t>_____________</w:t>
      </w:r>
    </w:p>
    <w:p w14:paraId="79DCD074" w14:textId="77777777" w:rsidR="00EE6BBD" w:rsidRPr="00EC7CE2" w:rsidRDefault="000B1F13" w:rsidP="00435F5A">
      <w:pPr>
        <w:spacing w:line="360" w:lineRule="auto"/>
      </w:pPr>
      <w:proofErr w:type="spellStart"/>
      <w:r w:rsidRPr="00EC7CE2">
        <w:t>Prov</w:t>
      </w:r>
      <w:proofErr w:type="spellEnd"/>
      <w:r w:rsidR="00E660A9" w:rsidRPr="00EC7CE2">
        <w:t xml:space="preserve"> _________</w:t>
      </w:r>
      <w:r w:rsidRPr="00EC7CE2">
        <w:t xml:space="preserve"> in Via </w:t>
      </w:r>
      <w:r w:rsidR="00E660A9" w:rsidRPr="00EC7CE2">
        <w:t>________________________</w:t>
      </w:r>
      <w:r w:rsidR="00435F5A">
        <w:t>______</w:t>
      </w:r>
      <w:r w:rsidR="00E660A9" w:rsidRPr="00EC7CE2">
        <w:t xml:space="preserve">__________ </w:t>
      </w:r>
      <w:r w:rsidRPr="00EC7CE2">
        <w:t xml:space="preserve">n. </w:t>
      </w:r>
      <w:r w:rsidR="00E660A9" w:rsidRPr="00EC7CE2">
        <w:t xml:space="preserve">_________ </w:t>
      </w:r>
      <w:r w:rsidRPr="00EC7CE2">
        <w:t xml:space="preserve">CAP </w:t>
      </w:r>
      <w:r w:rsidR="00E660A9" w:rsidRPr="00EC7CE2">
        <w:t>_____________</w:t>
      </w:r>
    </w:p>
    <w:p w14:paraId="2735E1EF" w14:textId="77777777" w:rsidR="00EE6BBD" w:rsidRPr="00EC7CE2" w:rsidRDefault="000B1F13" w:rsidP="00435F5A">
      <w:pPr>
        <w:spacing w:line="360" w:lineRule="auto"/>
      </w:pPr>
      <w:r w:rsidRPr="00EC7CE2">
        <w:t xml:space="preserve">P. IVA </w:t>
      </w:r>
      <w:r w:rsidR="00E660A9" w:rsidRPr="00EC7CE2">
        <w:t>___________</w:t>
      </w:r>
      <w:r w:rsidR="00435F5A">
        <w:t>________</w:t>
      </w:r>
      <w:r w:rsidR="00E660A9" w:rsidRPr="00EC7CE2">
        <w:t>____</w:t>
      </w:r>
      <w:r w:rsidRPr="00EC7CE2">
        <w:t xml:space="preserve"> e Cod. Fiscale </w:t>
      </w:r>
      <w:r w:rsidR="00E660A9" w:rsidRPr="00EC7CE2">
        <w:t>___</w:t>
      </w:r>
      <w:r w:rsidR="00435F5A">
        <w:t>_____________</w:t>
      </w:r>
      <w:r w:rsidR="00E660A9" w:rsidRPr="00EC7CE2">
        <w:t>__________</w:t>
      </w:r>
      <w:r w:rsidR="00435F5A">
        <w:t xml:space="preserve"> </w:t>
      </w:r>
      <w:r w:rsidRPr="00EC7CE2">
        <w:t xml:space="preserve">tel. </w:t>
      </w:r>
      <w:r w:rsidR="00E660A9" w:rsidRPr="00EC7CE2">
        <w:t>_____</w:t>
      </w:r>
      <w:r w:rsidR="00435F5A">
        <w:t>____</w:t>
      </w:r>
      <w:r w:rsidR="00E660A9" w:rsidRPr="00EC7CE2">
        <w:t xml:space="preserve">_________ </w:t>
      </w:r>
      <w:r w:rsidRPr="00EC7CE2">
        <w:t>e-mail</w:t>
      </w:r>
      <w:r w:rsidR="00E660A9" w:rsidRPr="00EC7CE2">
        <w:t xml:space="preserve"> PEO _______</w:t>
      </w:r>
      <w:r w:rsidR="00435F5A">
        <w:t>_________________</w:t>
      </w:r>
      <w:r w:rsidR="00E660A9" w:rsidRPr="00EC7CE2">
        <w:t>_______</w:t>
      </w:r>
      <w:r w:rsidRPr="00EC7CE2">
        <w:t xml:space="preserve"> </w:t>
      </w:r>
      <w:r w:rsidR="00435F5A">
        <w:t xml:space="preserve">email </w:t>
      </w:r>
      <w:r w:rsidRPr="00EC7CE2">
        <w:t xml:space="preserve">PEC </w:t>
      </w:r>
      <w:r w:rsidR="00E660A9" w:rsidRPr="00EC7CE2">
        <w:t>__________</w:t>
      </w:r>
      <w:r w:rsidR="00435F5A">
        <w:t>__________________</w:t>
      </w:r>
      <w:r w:rsidR="00E660A9" w:rsidRPr="00EC7CE2">
        <w:t>__________</w:t>
      </w:r>
    </w:p>
    <w:bookmarkEnd w:id="2"/>
    <w:p w14:paraId="592967F6" w14:textId="185F178C" w:rsidR="00EE6BBD" w:rsidRPr="00D928AD" w:rsidRDefault="000B1F13" w:rsidP="00D928AD">
      <w:pPr>
        <w:jc w:val="both"/>
        <w:rPr>
          <w:rFonts w:asciiTheme="majorHAnsi" w:hAnsiTheme="majorHAnsi" w:cs="Calibri Light"/>
          <w:sz w:val="24"/>
          <w:szCs w:val="24"/>
        </w:rPr>
      </w:pPr>
      <w:r w:rsidRPr="00D928AD">
        <w:rPr>
          <w:rFonts w:asciiTheme="majorHAnsi" w:hAnsiTheme="majorHAnsi" w:cs="Calibri Light"/>
          <w:sz w:val="24"/>
          <w:szCs w:val="24"/>
        </w:rPr>
        <w:t xml:space="preserve">Nell’ambito della procedura di affidamento per </w:t>
      </w:r>
      <w:r w:rsidR="00D928AD" w:rsidRPr="00D928AD">
        <w:rPr>
          <w:rFonts w:asciiTheme="majorHAnsi" w:hAnsiTheme="majorHAnsi" w:cs="Calibri Light"/>
          <w:sz w:val="24"/>
          <w:szCs w:val="24"/>
        </w:rPr>
        <w:t xml:space="preserve">il progetto </w:t>
      </w:r>
      <w:r w:rsidR="00A3359C" w:rsidRPr="00A3359C">
        <w:rPr>
          <w:rFonts w:asciiTheme="majorHAnsi" w:hAnsiTheme="majorHAnsi" w:cs="Calibri Light"/>
          <w:b/>
          <w:bCs/>
          <w:sz w:val="24"/>
          <w:szCs w:val="24"/>
        </w:rPr>
        <w:t>in oggetto</w:t>
      </w:r>
      <w:r w:rsidR="00A3359C">
        <w:rPr>
          <w:rFonts w:asciiTheme="majorHAnsi" w:hAnsiTheme="majorHAnsi" w:cs="Calibri Light"/>
          <w:sz w:val="24"/>
          <w:szCs w:val="24"/>
        </w:rPr>
        <w:t>,</w:t>
      </w:r>
    </w:p>
    <w:p w14:paraId="248635EA" w14:textId="77777777" w:rsidR="00EE6BBD" w:rsidRPr="00EC7CE2" w:rsidRDefault="000B1F13" w:rsidP="00EC7CE2">
      <w:pPr>
        <w:jc w:val="center"/>
        <w:rPr>
          <w:b/>
          <w:bCs/>
        </w:rPr>
      </w:pPr>
      <w:r w:rsidRPr="00EC7CE2">
        <w:rPr>
          <w:b/>
          <w:bCs/>
        </w:rPr>
        <w:t>IN CONFORMITA’ ALLE DISPOSIZIONI CONTENUTE NEL D.P.R. 445/2000</w:t>
      </w:r>
    </w:p>
    <w:p w14:paraId="4BCF1AEA" w14:textId="77777777" w:rsidR="00D928AD" w:rsidRPr="00D928AD" w:rsidRDefault="00D928AD" w:rsidP="00D928AD">
      <w:pPr>
        <w:jc w:val="both"/>
        <w:rPr>
          <w:rFonts w:asciiTheme="majorHAnsi" w:hAnsiTheme="majorHAnsi" w:cs="Calibri Light"/>
          <w:sz w:val="24"/>
          <w:szCs w:val="24"/>
        </w:rPr>
      </w:pPr>
      <w:r w:rsidRPr="00D928AD">
        <w:rPr>
          <w:rFonts w:asciiTheme="majorHAnsi" w:hAnsiTheme="majorHAnsi" w:cs="Calibri Light"/>
          <w:sz w:val="24"/>
          <w:szCs w:val="24"/>
        </w:rPr>
        <w:t>sotto la propria responsabilità ed in piena conoscenza della responsabilità penale prevista per le dichiarazioni false dall’art.76 del D.P.R. n. 445/2000 e dalle disposizioni del Codice penale e dalle leggi speciali in materia ai sensi degli articoli 46 e 47 del D.P.R. 445/2000, quanto segue:</w:t>
      </w:r>
    </w:p>
    <w:p w14:paraId="634852BB" w14:textId="77777777" w:rsidR="00EE6BBD" w:rsidRPr="00EC7CE2" w:rsidRDefault="000B1F13" w:rsidP="00EC7CE2">
      <w:pPr>
        <w:jc w:val="center"/>
        <w:rPr>
          <w:b/>
          <w:bCs/>
        </w:rPr>
      </w:pPr>
      <w:r w:rsidRPr="00EC7CE2">
        <w:rPr>
          <w:b/>
          <w:bCs/>
        </w:rPr>
        <w:t xml:space="preserve">DICHIARA IN RELAZIONE AGLI OBBLIGHI </w:t>
      </w:r>
      <w:r w:rsidR="002A0B26">
        <w:rPr>
          <w:b/>
          <w:bCs/>
        </w:rPr>
        <w:t>previsti dalla normativa vigente</w:t>
      </w:r>
    </w:p>
    <w:p w14:paraId="689AB3F6" w14:textId="77777777" w:rsidR="00EE6BBD" w:rsidRPr="00FC4AAB" w:rsidRDefault="000B1F13" w:rsidP="00EC7CE2">
      <w:pPr>
        <w:rPr>
          <w:rFonts w:asciiTheme="majorHAnsi" w:hAnsiTheme="majorHAnsi" w:cs="Calibri Light"/>
          <w:sz w:val="24"/>
          <w:szCs w:val="24"/>
        </w:rPr>
      </w:pPr>
      <w:r w:rsidRPr="00FC4AAB">
        <w:rPr>
          <w:rFonts w:asciiTheme="majorHAnsi" w:hAnsiTheme="majorHAnsi" w:cs="Calibri Light"/>
          <w:sz w:val="24"/>
          <w:szCs w:val="24"/>
        </w:rPr>
        <w:t>che l’impresa ha:</w:t>
      </w:r>
    </w:p>
    <w:p w14:paraId="11F6D104" w14:textId="77777777" w:rsidR="00EE6BBD" w:rsidRPr="00FC4AAB" w:rsidRDefault="00E660A9" w:rsidP="002A0B26">
      <w:pPr>
        <w:jc w:val="both"/>
        <w:rPr>
          <w:rFonts w:asciiTheme="majorHAnsi" w:hAnsiTheme="majorHAnsi" w:cs="Calibri Light"/>
          <w:sz w:val="24"/>
          <w:szCs w:val="24"/>
        </w:rPr>
      </w:pPr>
      <w:r w:rsidRPr="00FC4AAB">
        <w:rPr>
          <w:rFonts w:asciiTheme="majorHAnsi" w:hAnsiTheme="majorHAnsi" w:cs="Calibri Light"/>
          <w:sz w:val="24"/>
          <w:szCs w:val="24"/>
        </w:rPr>
        <w:t xml:space="preserve">□ </w:t>
      </w:r>
      <w:r w:rsidRPr="00FC4AAB">
        <w:rPr>
          <w:rFonts w:asciiTheme="majorHAnsi" w:hAnsiTheme="majorHAnsi" w:cs="Calibri Light"/>
          <w:b/>
          <w:bCs/>
          <w:sz w:val="24"/>
          <w:szCs w:val="24"/>
        </w:rPr>
        <w:t>meno di 15 dipendenti</w:t>
      </w:r>
      <w:r w:rsidRPr="00FC4AAB">
        <w:rPr>
          <w:rFonts w:asciiTheme="majorHAnsi" w:hAnsiTheme="majorHAnsi" w:cs="Calibri Light"/>
          <w:sz w:val="24"/>
          <w:szCs w:val="24"/>
        </w:rPr>
        <w:t xml:space="preserve"> e</w:t>
      </w:r>
      <w:r w:rsidR="00FC4AAB" w:rsidRPr="00FC4AAB">
        <w:rPr>
          <w:rFonts w:asciiTheme="majorHAnsi" w:hAnsiTheme="majorHAnsi" w:cs="Calibri Light"/>
          <w:sz w:val="24"/>
          <w:szCs w:val="24"/>
        </w:rPr>
        <w:t>,</w:t>
      </w:r>
      <w:r w:rsidRPr="00FC4AAB">
        <w:rPr>
          <w:rFonts w:asciiTheme="majorHAnsi" w:hAnsiTheme="majorHAnsi" w:cs="Calibri Light"/>
          <w:sz w:val="24"/>
          <w:szCs w:val="24"/>
        </w:rPr>
        <w:t xml:space="preserve"> </w:t>
      </w:r>
      <w:r w:rsidR="00FC4AAB" w:rsidRPr="00FC4AAB">
        <w:rPr>
          <w:rFonts w:asciiTheme="majorHAnsi" w:hAnsiTheme="majorHAnsi" w:cs="Calibri Light"/>
          <w:sz w:val="24"/>
          <w:szCs w:val="24"/>
        </w:rPr>
        <w:t xml:space="preserve">quindi, </w:t>
      </w:r>
      <w:r w:rsidRPr="00FC4AAB">
        <w:rPr>
          <w:rFonts w:asciiTheme="majorHAnsi" w:hAnsiTheme="majorHAnsi" w:cs="Calibri Light"/>
          <w:sz w:val="24"/>
          <w:szCs w:val="24"/>
        </w:rPr>
        <w:t xml:space="preserve">di </w:t>
      </w:r>
      <w:r w:rsidRPr="00FC4AAB">
        <w:rPr>
          <w:rFonts w:asciiTheme="majorHAnsi" w:hAnsiTheme="majorHAnsi" w:cs="Calibri Light"/>
          <w:b/>
          <w:bCs/>
          <w:sz w:val="24"/>
          <w:szCs w:val="24"/>
        </w:rPr>
        <w:t>non essere soggetto alla redazione del rapporto di cui all’articolo 46 della legge 198/2006</w:t>
      </w:r>
      <w:r w:rsidR="00FC4AAB" w:rsidRPr="00FC4AAB">
        <w:rPr>
          <w:rFonts w:asciiTheme="majorHAnsi" w:hAnsiTheme="majorHAnsi" w:cs="Calibri Light"/>
          <w:sz w:val="24"/>
          <w:szCs w:val="24"/>
        </w:rPr>
        <w:t>;</w:t>
      </w:r>
    </w:p>
    <w:p w14:paraId="44BD4877" w14:textId="77777777" w:rsidR="00EE6BBD" w:rsidRPr="00FC4AAB" w:rsidRDefault="00E660A9" w:rsidP="002A0B26">
      <w:pPr>
        <w:jc w:val="both"/>
        <w:rPr>
          <w:rFonts w:asciiTheme="majorHAnsi" w:hAnsiTheme="majorHAnsi" w:cs="Calibri Light"/>
          <w:sz w:val="24"/>
          <w:szCs w:val="24"/>
        </w:rPr>
      </w:pPr>
      <w:r w:rsidRPr="00FC4AAB">
        <w:rPr>
          <w:rFonts w:asciiTheme="majorHAnsi" w:hAnsiTheme="majorHAnsi" w:cs="Calibri Light"/>
          <w:sz w:val="24"/>
          <w:szCs w:val="24"/>
        </w:rPr>
        <w:t xml:space="preserve">□ </w:t>
      </w:r>
      <w:r w:rsidRPr="00FC4AAB">
        <w:rPr>
          <w:rFonts w:asciiTheme="majorHAnsi" w:hAnsiTheme="majorHAnsi" w:cs="Calibri Light"/>
          <w:b/>
          <w:bCs/>
          <w:sz w:val="24"/>
          <w:szCs w:val="24"/>
        </w:rPr>
        <w:t>più di 14 ma meno di 50 dipendenti</w:t>
      </w:r>
      <w:r w:rsidRPr="00FC4AAB">
        <w:rPr>
          <w:rFonts w:asciiTheme="majorHAnsi" w:hAnsiTheme="majorHAnsi" w:cs="Calibri Light"/>
          <w:sz w:val="24"/>
          <w:szCs w:val="24"/>
        </w:rPr>
        <w:t xml:space="preserve"> e di non essere soggetto alla redazione del rapporto di cui all’articolo 46 della legge 198/2006, ma di impegnarsi a produrre entro 6 mesi dalla stipula del contratto una relazione dettagliata sullo stato occupazionale così come previsto </w:t>
      </w:r>
      <w:r w:rsidR="002A0B26">
        <w:rPr>
          <w:rFonts w:asciiTheme="majorHAnsi" w:hAnsiTheme="majorHAnsi" w:cs="Calibri Light"/>
          <w:sz w:val="24"/>
          <w:szCs w:val="24"/>
        </w:rPr>
        <w:t>da</w:t>
      </w:r>
      <w:r w:rsidRPr="00FC4AAB">
        <w:rPr>
          <w:rFonts w:asciiTheme="majorHAnsi" w:hAnsiTheme="majorHAnsi" w:cs="Calibri Light"/>
          <w:sz w:val="24"/>
          <w:szCs w:val="24"/>
        </w:rPr>
        <w:t>ll’art. 47 della legge 108/2021</w:t>
      </w:r>
      <w:r w:rsidR="002A0B26">
        <w:rPr>
          <w:rFonts w:asciiTheme="majorHAnsi" w:hAnsiTheme="majorHAnsi" w:cs="Calibri Light"/>
          <w:sz w:val="24"/>
          <w:szCs w:val="24"/>
        </w:rPr>
        <w:t>;</w:t>
      </w:r>
    </w:p>
    <w:p w14:paraId="2C91D80C" w14:textId="77777777" w:rsidR="00EE6BBD" w:rsidRPr="00FC4AAB" w:rsidRDefault="00E660A9" w:rsidP="002A0B26">
      <w:pPr>
        <w:jc w:val="both"/>
        <w:rPr>
          <w:rFonts w:asciiTheme="majorHAnsi" w:hAnsiTheme="majorHAnsi" w:cs="Calibri Light"/>
          <w:sz w:val="24"/>
          <w:szCs w:val="24"/>
        </w:rPr>
      </w:pPr>
      <w:r w:rsidRPr="00FC4AAB">
        <w:rPr>
          <w:rFonts w:asciiTheme="majorHAnsi" w:hAnsiTheme="majorHAnsi" w:cs="Calibri Light"/>
          <w:sz w:val="24"/>
          <w:szCs w:val="24"/>
        </w:rPr>
        <w:lastRenderedPageBreak/>
        <w:t xml:space="preserve">□ </w:t>
      </w:r>
      <w:r w:rsidRPr="00FC4AAB">
        <w:rPr>
          <w:rFonts w:asciiTheme="majorHAnsi" w:hAnsiTheme="majorHAnsi" w:cs="Calibri Light"/>
          <w:b/>
          <w:bCs/>
          <w:sz w:val="24"/>
          <w:szCs w:val="24"/>
        </w:rPr>
        <w:t>più di 50 dipendenti</w:t>
      </w:r>
      <w:r w:rsidRPr="00FC4AAB">
        <w:rPr>
          <w:rFonts w:asciiTheme="majorHAnsi" w:hAnsiTheme="majorHAnsi" w:cs="Calibri Light"/>
          <w:sz w:val="24"/>
          <w:szCs w:val="24"/>
        </w:rPr>
        <w:t xml:space="preserve"> e</w:t>
      </w:r>
      <w:r w:rsidR="00FC4AAB" w:rsidRPr="00FC4AAB">
        <w:rPr>
          <w:rFonts w:asciiTheme="majorHAnsi" w:hAnsiTheme="majorHAnsi" w:cs="Calibri Light"/>
          <w:sz w:val="24"/>
          <w:szCs w:val="24"/>
        </w:rPr>
        <w:t>,</w:t>
      </w:r>
      <w:r w:rsidRPr="00FC4AAB">
        <w:rPr>
          <w:rFonts w:asciiTheme="majorHAnsi" w:hAnsiTheme="majorHAnsi" w:cs="Calibri Light"/>
          <w:sz w:val="24"/>
          <w:szCs w:val="24"/>
        </w:rPr>
        <w:t xml:space="preserve"> pertanto</w:t>
      </w:r>
      <w:r w:rsidR="00FC4AAB" w:rsidRPr="00FC4AAB">
        <w:rPr>
          <w:rFonts w:asciiTheme="majorHAnsi" w:hAnsiTheme="majorHAnsi" w:cs="Calibri Light"/>
          <w:sz w:val="24"/>
          <w:szCs w:val="24"/>
        </w:rPr>
        <w:t>,</w:t>
      </w:r>
      <w:r w:rsidRPr="00FC4AAB">
        <w:rPr>
          <w:rFonts w:asciiTheme="majorHAnsi" w:hAnsiTheme="majorHAnsi" w:cs="Calibri Light"/>
          <w:sz w:val="24"/>
          <w:szCs w:val="24"/>
        </w:rPr>
        <w:t xml:space="preserve"> allega copia dell’ultimo rapporto redatto ai sensi dell’articolo 46 della legge 198/2006 con attestazione della sua conformità a quello trasmesso alle rappresentanze sindacali e ai consiglieri delle pari opportunità.</w:t>
      </w:r>
    </w:p>
    <w:p w14:paraId="7219FD87" w14:textId="77777777" w:rsidR="00FC4AAB" w:rsidRPr="00FC4AAB" w:rsidRDefault="00FC4AAB" w:rsidP="00FC4AAB">
      <w:pPr>
        <w:pStyle w:val="Default"/>
        <w:rPr>
          <w:rFonts w:asciiTheme="majorHAnsi" w:hAnsiTheme="majorHAnsi" w:cs="Calibri Light"/>
        </w:rPr>
      </w:pPr>
      <w:r w:rsidRPr="00FC4AAB">
        <w:rPr>
          <w:rFonts w:asciiTheme="majorHAnsi" w:hAnsiTheme="majorHAnsi" w:cs="Calibri Light"/>
          <w:b/>
          <w:bCs/>
        </w:rPr>
        <w:t>Avendo</w:t>
      </w:r>
      <w:r w:rsidRPr="00FC4AAB">
        <w:rPr>
          <w:rFonts w:asciiTheme="majorHAnsi" w:hAnsiTheme="majorHAnsi" w:cs="Calibri Light"/>
        </w:rPr>
        <w:t xml:space="preserve"> </w:t>
      </w:r>
      <w:r w:rsidRPr="00FC4AAB">
        <w:rPr>
          <w:rFonts w:asciiTheme="majorHAnsi" w:hAnsiTheme="majorHAnsi" w:cs="Calibri Light"/>
          <w:b/>
          <w:bCs/>
        </w:rPr>
        <w:t>più di 50 dipendenti</w:t>
      </w:r>
      <w:r w:rsidRPr="00FC4AAB">
        <w:rPr>
          <w:rFonts w:asciiTheme="majorHAnsi" w:hAnsiTheme="majorHAnsi" w:cs="Calibri Light"/>
        </w:rPr>
        <w:t>, dichiara altresì:</w:t>
      </w:r>
    </w:p>
    <w:p w14:paraId="6A201495" w14:textId="77777777" w:rsidR="00FC4AAB" w:rsidRPr="00FC4AAB" w:rsidRDefault="00FC4AAB" w:rsidP="00FC4AAB">
      <w:pPr>
        <w:pStyle w:val="Default"/>
        <w:rPr>
          <w:rFonts w:asciiTheme="majorHAnsi" w:hAnsiTheme="majorHAnsi" w:cs="Calibri Light"/>
        </w:rPr>
      </w:pPr>
    </w:p>
    <w:p w14:paraId="6BC291BC" w14:textId="77777777" w:rsidR="00FC4AAB" w:rsidRPr="00FC4AAB" w:rsidRDefault="00FC4AAB" w:rsidP="00FC4AAB">
      <w:pPr>
        <w:pStyle w:val="Default"/>
        <w:numPr>
          <w:ilvl w:val="1"/>
          <w:numId w:val="2"/>
        </w:numPr>
        <w:spacing w:after="149"/>
        <w:jc w:val="both"/>
        <w:rPr>
          <w:rFonts w:asciiTheme="majorHAnsi" w:hAnsiTheme="majorHAnsi" w:cs="Calibri Light"/>
          <w:color w:val="auto"/>
        </w:rPr>
      </w:pPr>
      <w:r w:rsidRPr="00EC7CE2">
        <w:t>□</w:t>
      </w:r>
      <w:r>
        <w:t xml:space="preserve"> </w:t>
      </w:r>
      <w:r w:rsidRPr="00FC4AAB">
        <w:rPr>
          <w:rFonts w:asciiTheme="majorHAnsi" w:hAnsiTheme="majorHAnsi" w:cs="Calibri Light"/>
        </w:rPr>
        <w:t xml:space="preserve">che </w:t>
      </w:r>
      <w:r w:rsidRPr="00FC4AAB">
        <w:rPr>
          <w:rFonts w:asciiTheme="majorHAnsi" w:hAnsiTheme="majorHAnsi" w:cs="Calibri Light"/>
          <w:color w:val="auto"/>
        </w:rPr>
        <w:t>non ha omesso di produrre, nei dodici mesi antecedenti al termine di presentazione dell’offerta, a stazioni</w:t>
      </w:r>
      <w:r w:rsidR="002803A3">
        <w:rPr>
          <w:rFonts w:asciiTheme="majorHAnsi" w:hAnsiTheme="majorHAnsi" w:cs="Calibri Light"/>
          <w:color w:val="auto"/>
        </w:rPr>
        <w:t xml:space="preserve"> </w:t>
      </w:r>
      <w:r w:rsidRPr="00FC4AAB">
        <w:rPr>
          <w:rFonts w:asciiTheme="majorHAnsi" w:hAnsiTheme="majorHAnsi" w:cs="Calibri Light"/>
          <w:color w:val="auto"/>
        </w:rPr>
        <w:t>appaltanti in occasione di precedenti contratti d’appalto finanziati in tutto o in parte con i fondi del PNRR o del</w:t>
      </w:r>
      <w:r>
        <w:rPr>
          <w:rFonts w:asciiTheme="majorHAnsi" w:hAnsiTheme="majorHAnsi" w:cs="Calibri Light"/>
          <w:color w:val="auto"/>
        </w:rPr>
        <w:t xml:space="preserve"> </w:t>
      </w:r>
      <w:r w:rsidRPr="00FC4AAB">
        <w:rPr>
          <w:rFonts w:asciiTheme="majorHAnsi" w:hAnsiTheme="majorHAnsi" w:cs="Calibri Light"/>
          <w:color w:val="auto"/>
        </w:rPr>
        <w:t>PNC, la relazione di genere sulla situazione del personale maschile e femminile di cui all’art. 47, c.3 del D.L.77/2021;</w:t>
      </w:r>
    </w:p>
    <w:p w14:paraId="225DD1EF" w14:textId="680DFD3F" w:rsidR="00FC4AAB" w:rsidRPr="00FC4AAB" w:rsidRDefault="00FC4AAB" w:rsidP="00FC4AAB">
      <w:pPr>
        <w:pStyle w:val="Default"/>
        <w:numPr>
          <w:ilvl w:val="1"/>
          <w:numId w:val="2"/>
        </w:numPr>
        <w:jc w:val="both"/>
        <w:rPr>
          <w:rFonts w:asciiTheme="majorHAnsi" w:hAnsiTheme="majorHAnsi" w:cs="Calibri Light"/>
          <w:color w:val="auto"/>
        </w:rPr>
      </w:pPr>
      <w:r w:rsidRPr="00EC7CE2">
        <w:t>□</w:t>
      </w:r>
      <w:r>
        <w:t xml:space="preserve"> </w:t>
      </w:r>
      <w:r w:rsidRPr="00FC4AAB">
        <w:rPr>
          <w:rFonts w:asciiTheme="majorHAnsi" w:hAnsiTheme="majorHAnsi" w:cs="Calibri Light"/>
        </w:rPr>
        <w:t>di a</w:t>
      </w:r>
      <w:r w:rsidRPr="00FC4AAB">
        <w:rPr>
          <w:rFonts w:asciiTheme="majorHAnsi" w:hAnsiTheme="majorHAnsi" w:cs="Calibri Light"/>
          <w:color w:val="auto"/>
        </w:rPr>
        <w:t>ssicurare, nel caso sia necessario effettuare nuove assunzioni per l’esecuzione dell’Accordo in</w:t>
      </w:r>
      <w:r>
        <w:rPr>
          <w:rFonts w:asciiTheme="majorHAnsi" w:hAnsiTheme="majorHAnsi" w:cs="Calibri Light"/>
          <w:color w:val="auto"/>
        </w:rPr>
        <w:t xml:space="preserve"> </w:t>
      </w:r>
      <w:r w:rsidRPr="00FC4AAB">
        <w:rPr>
          <w:rFonts w:asciiTheme="majorHAnsi" w:hAnsiTheme="majorHAnsi" w:cs="Calibri Light"/>
          <w:color w:val="auto"/>
        </w:rPr>
        <w:t>essere con la controparte o per la realizzazione di attività ad esso connessi o strumentali, almeno la quota pari</w:t>
      </w:r>
      <w:r>
        <w:rPr>
          <w:rFonts w:asciiTheme="majorHAnsi" w:hAnsiTheme="majorHAnsi" w:cs="Calibri Light"/>
          <w:color w:val="auto"/>
        </w:rPr>
        <w:t xml:space="preserve"> </w:t>
      </w:r>
      <w:r w:rsidRPr="00FC4AAB">
        <w:rPr>
          <w:rFonts w:asciiTheme="majorHAnsi" w:hAnsiTheme="majorHAnsi" w:cs="Calibri Light"/>
          <w:color w:val="auto"/>
        </w:rPr>
        <w:t xml:space="preserve">al trenta percento delle stesse </w:t>
      </w:r>
      <w:r w:rsidR="0071064F">
        <w:rPr>
          <w:rFonts w:asciiTheme="majorHAnsi" w:hAnsiTheme="majorHAnsi" w:cs="Calibri Light"/>
          <w:color w:val="auto"/>
        </w:rPr>
        <w:t xml:space="preserve">sia </w:t>
      </w:r>
      <w:r w:rsidRPr="00FC4AAB">
        <w:rPr>
          <w:rFonts w:asciiTheme="majorHAnsi" w:hAnsiTheme="majorHAnsi" w:cs="Calibri Light"/>
          <w:color w:val="auto"/>
        </w:rPr>
        <w:t>all’occupazione giovanile (persone di età inferiore ai trentasei anni)</w:t>
      </w:r>
      <w:r w:rsidR="0071064F">
        <w:rPr>
          <w:rFonts w:asciiTheme="majorHAnsi" w:hAnsiTheme="majorHAnsi" w:cs="Calibri Light"/>
          <w:color w:val="auto"/>
        </w:rPr>
        <w:t xml:space="preserve"> sia </w:t>
      </w:r>
      <w:r w:rsidR="00EA1300">
        <w:rPr>
          <w:rFonts w:asciiTheme="majorHAnsi" w:hAnsiTheme="majorHAnsi" w:cs="Calibri Light"/>
          <w:color w:val="auto"/>
        </w:rPr>
        <w:t>all’occupazione femminile</w:t>
      </w:r>
      <w:r w:rsidRPr="00FC4AAB">
        <w:rPr>
          <w:rFonts w:asciiTheme="majorHAnsi" w:hAnsiTheme="majorHAnsi" w:cs="Calibri Light"/>
          <w:color w:val="auto"/>
        </w:rPr>
        <w:t>.</w:t>
      </w:r>
    </w:p>
    <w:p w14:paraId="044B8263" w14:textId="77777777" w:rsidR="00FC4AAB" w:rsidRPr="00FC4AAB" w:rsidRDefault="00FC4AAB" w:rsidP="00FC4AAB">
      <w:pPr>
        <w:pStyle w:val="Default"/>
        <w:numPr>
          <w:ilvl w:val="1"/>
          <w:numId w:val="2"/>
        </w:numPr>
        <w:jc w:val="both"/>
        <w:rPr>
          <w:rFonts w:asciiTheme="majorHAnsi" w:hAnsiTheme="majorHAnsi" w:cs="Calibri Light"/>
          <w:color w:val="auto"/>
        </w:rPr>
      </w:pPr>
    </w:p>
    <w:p w14:paraId="27DFAA67" w14:textId="4BDCC6AC" w:rsidR="00A3359C" w:rsidRDefault="00E660A9" w:rsidP="00EC7CE2">
      <w:pPr>
        <w:rPr>
          <w:rFonts w:asciiTheme="majorHAnsi" w:hAnsiTheme="majorHAnsi" w:cs="Calibri Light"/>
          <w:sz w:val="24"/>
          <w:szCs w:val="24"/>
        </w:rPr>
      </w:pPr>
      <w:r w:rsidRPr="00FC4AAB">
        <w:rPr>
          <w:rFonts w:asciiTheme="majorHAnsi" w:hAnsiTheme="majorHAnsi" w:cs="Calibri Light"/>
          <w:sz w:val="24"/>
          <w:szCs w:val="24"/>
        </w:rPr>
        <w:tab/>
      </w:r>
    </w:p>
    <w:p w14:paraId="4A990856" w14:textId="77777777" w:rsidR="00A3359C" w:rsidRDefault="00A3359C" w:rsidP="00EC7CE2">
      <w:pPr>
        <w:rPr>
          <w:rFonts w:asciiTheme="majorHAnsi" w:hAnsiTheme="majorHAnsi" w:cs="Calibri Light"/>
          <w:sz w:val="24"/>
          <w:szCs w:val="24"/>
        </w:rPr>
      </w:pPr>
    </w:p>
    <w:p w14:paraId="6BE199B1" w14:textId="77777777" w:rsidR="00E660A9" w:rsidRDefault="00A3359C" w:rsidP="00EC7CE2">
      <w:pPr>
        <w:rPr>
          <w:rFonts w:asciiTheme="majorHAnsi" w:hAnsiTheme="majorHAnsi" w:cs="Calibri Light"/>
          <w:sz w:val="24"/>
          <w:szCs w:val="24"/>
        </w:rPr>
      </w:pPr>
      <w:r>
        <w:rPr>
          <w:rFonts w:asciiTheme="majorHAnsi" w:hAnsiTheme="majorHAnsi" w:cs="Calibri Light"/>
          <w:sz w:val="24"/>
          <w:szCs w:val="24"/>
        </w:rPr>
        <w:tab/>
      </w:r>
      <w:r>
        <w:rPr>
          <w:rFonts w:asciiTheme="majorHAnsi" w:hAnsiTheme="majorHAnsi" w:cs="Calibri Light"/>
          <w:sz w:val="24"/>
          <w:szCs w:val="24"/>
        </w:rPr>
        <w:tab/>
      </w:r>
      <w:r>
        <w:rPr>
          <w:rFonts w:asciiTheme="majorHAnsi" w:hAnsiTheme="majorHAnsi" w:cs="Calibri Light"/>
          <w:sz w:val="24"/>
          <w:szCs w:val="24"/>
        </w:rPr>
        <w:tab/>
        <w:t xml:space="preserve">                      </w:t>
      </w:r>
      <w:r w:rsidR="00E660A9" w:rsidRPr="00FC4AAB">
        <w:rPr>
          <w:rFonts w:asciiTheme="majorHAnsi" w:hAnsiTheme="majorHAnsi" w:cs="Calibri Light"/>
          <w:sz w:val="24"/>
          <w:szCs w:val="24"/>
        </w:rPr>
        <w:tab/>
      </w:r>
      <w:r w:rsidR="00E660A9" w:rsidRPr="00FC4AAB">
        <w:rPr>
          <w:rFonts w:asciiTheme="majorHAnsi" w:hAnsiTheme="majorHAnsi" w:cs="Calibri Light"/>
          <w:sz w:val="24"/>
          <w:szCs w:val="24"/>
        </w:rPr>
        <w:tab/>
      </w:r>
      <w:r w:rsidR="00E660A9" w:rsidRPr="00FC4AAB">
        <w:rPr>
          <w:rFonts w:asciiTheme="majorHAnsi" w:hAnsiTheme="majorHAnsi" w:cs="Calibri Light"/>
          <w:sz w:val="24"/>
          <w:szCs w:val="24"/>
        </w:rPr>
        <w:tab/>
      </w:r>
      <w:bookmarkStart w:id="3" w:name="_Hlk129947379"/>
      <w:r w:rsidR="00E660A9" w:rsidRPr="00FC4AAB">
        <w:rPr>
          <w:rFonts w:asciiTheme="majorHAnsi" w:hAnsiTheme="majorHAnsi" w:cs="Calibri Light"/>
          <w:sz w:val="24"/>
          <w:szCs w:val="24"/>
        </w:rPr>
        <w:t>Firma del titolare o legale rappresentante</w:t>
      </w:r>
      <w:bookmarkEnd w:id="3"/>
    </w:p>
    <w:p w14:paraId="699A5CAB" w14:textId="61E1FAB7" w:rsidR="00E671B3" w:rsidRPr="00FC4AAB" w:rsidRDefault="00E671B3" w:rsidP="00E671B3">
      <w:pPr>
        <w:ind w:left="6096"/>
        <w:rPr>
          <w:rFonts w:asciiTheme="majorHAnsi" w:hAnsiTheme="majorHAnsi" w:cs="Calibri Light"/>
          <w:sz w:val="24"/>
          <w:szCs w:val="24"/>
        </w:rPr>
      </w:pPr>
      <w:r>
        <w:rPr>
          <w:spacing w:val="-1"/>
        </w:rPr>
        <w:t>(firmato</w:t>
      </w:r>
      <w:r>
        <w:t xml:space="preserve"> </w:t>
      </w:r>
      <w:r>
        <w:rPr>
          <w:spacing w:val="-1"/>
        </w:rPr>
        <w:t>digitalmente)</w:t>
      </w:r>
    </w:p>
    <w:p w14:paraId="48D1FBF5" w14:textId="3B09D0AF" w:rsidR="002A0B26" w:rsidRPr="008C0F74" w:rsidRDefault="00E671B3" w:rsidP="008C0F74">
      <w:pPr>
        <w:ind w:left="4320" w:firstLine="720"/>
      </w:pPr>
      <w:r>
        <w:t xml:space="preserve"> </w:t>
      </w:r>
      <w:r w:rsidR="002A0B26">
        <w:br w:type="page"/>
      </w:r>
      <w:hyperlink r:id="rId7" w:history="1">
        <w:r w:rsidR="002A0B26" w:rsidRPr="005516D9">
          <w:rPr>
            <w:rStyle w:val="Collegamentoipertestuale"/>
            <w:rFonts w:asciiTheme="majorHAnsi" w:hAnsiTheme="majorHAnsi" w:cs="Calibri Light"/>
          </w:rPr>
          <w:t xml:space="preserve">ART. 47 </w:t>
        </w:r>
        <w:r w:rsidR="005516D9" w:rsidRPr="005516D9">
          <w:rPr>
            <w:rStyle w:val="Collegamentoipertestuale"/>
            <w:rFonts w:asciiTheme="majorHAnsi" w:hAnsiTheme="majorHAnsi" w:cs="Calibri Light"/>
          </w:rPr>
          <w:t>Legge 108/2021</w:t>
        </w:r>
      </w:hyperlink>
      <w:r w:rsidR="005516D9">
        <w:rPr>
          <w:rFonts w:asciiTheme="majorHAnsi" w:hAnsiTheme="majorHAnsi" w:cs="Calibri Light"/>
          <w:color w:val="19191A"/>
        </w:rPr>
        <w:t xml:space="preserve"> </w:t>
      </w:r>
      <w:r w:rsidR="00E52726" w:rsidRPr="005516D9">
        <w:rPr>
          <w:rFonts w:asciiTheme="majorHAnsi" w:hAnsiTheme="majorHAnsi" w:cs="Calibri Light"/>
          <w:color w:val="19191A"/>
        </w:rPr>
        <w:t xml:space="preserve">-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</w:rPr>
        <w:t xml:space="preserve">(Pari </w:t>
      </w:r>
      <w:proofErr w:type="spellStart"/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</w:rPr>
        <w:t>opportunita'</w:t>
      </w:r>
      <w:proofErr w:type="spellEnd"/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</w:rPr>
        <w:t xml:space="preserve"> e inclusione lavorativa nei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</w:rPr>
        <w:t>contratti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</w:rPr>
        <w:t>pubblici, nel PNRR e nel PNC)</w:t>
      </w:r>
      <w:r w:rsidR="002A0B26" w:rsidRPr="005516D9">
        <w:rPr>
          <w:rFonts w:asciiTheme="majorHAnsi" w:hAnsiTheme="majorHAnsi" w:cs="Calibri Light"/>
          <w:color w:val="19191A"/>
        </w:rPr>
        <w:t xml:space="preserve"> </w:t>
      </w:r>
      <w:r w:rsidR="005516D9">
        <w:rPr>
          <w:rFonts w:asciiTheme="majorHAnsi" w:hAnsiTheme="majorHAnsi" w:cs="Calibri Light"/>
          <w:color w:val="19191A"/>
        </w:rPr>
        <w:t>(aggiornato all’11/03/2023)</w:t>
      </w:r>
    </w:p>
    <w:p w14:paraId="3ABBCC22" w14:textId="77777777" w:rsidR="002A0B26" w:rsidRPr="005516D9" w:rsidRDefault="002A0B26" w:rsidP="00E52726">
      <w:pPr>
        <w:pStyle w:val="PreformattatoHTML"/>
        <w:shd w:val="clear" w:color="auto" w:fill="FFFFFF"/>
        <w:jc w:val="both"/>
        <w:rPr>
          <w:rFonts w:asciiTheme="majorHAnsi" w:hAnsiTheme="majorHAnsi" w:cs="Calibri Light"/>
          <w:color w:val="19191A"/>
          <w:sz w:val="22"/>
          <w:szCs w:val="22"/>
        </w:rPr>
      </w:pP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</w:p>
    <w:p w14:paraId="5192FDEE" w14:textId="77777777" w:rsidR="002A0B26" w:rsidRPr="005516D9" w:rsidRDefault="002A0B26" w:rsidP="00E52726">
      <w:pPr>
        <w:pStyle w:val="PreformattatoHTML"/>
        <w:shd w:val="clear" w:color="auto" w:fill="FFFFFF"/>
        <w:jc w:val="both"/>
        <w:rPr>
          <w:rFonts w:asciiTheme="majorHAnsi" w:hAnsiTheme="majorHAnsi" w:cs="Calibri Light"/>
          <w:color w:val="19191A"/>
          <w:sz w:val="22"/>
          <w:szCs w:val="22"/>
        </w:rPr>
      </w:pP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1. Per perseguire le </w:t>
      </w:r>
      <w:proofErr w:type="spellStart"/>
      <w:r w:rsidRPr="005516D9">
        <w:rPr>
          <w:rFonts w:asciiTheme="majorHAnsi" w:hAnsiTheme="majorHAnsi" w:cs="Calibri Light"/>
          <w:color w:val="19191A"/>
          <w:sz w:val="22"/>
          <w:szCs w:val="22"/>
        </w:rPr>
        <w:t>finalita'</w:t>
      </w:r>
      <w:proofErr w:type="spellEnd"/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relative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alle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pari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Pr="005516D9">
        <w:rPr>
          <w:rFonts w:asciiTheme="majorHAnsi" w:hAnsiTheme="majorHAnsi" w:cs="Calibri Light"/>
          <w:color w:val="19191A"/>
          <w:sz w:val="22"/>
          <w:szCs w:val="22"/>
        </w:rPr>
        <w:t>opportunita'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, generazionali e di genere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((e per promuovere l'inclusione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lavorativa delle persone disabili))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, in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relazione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alle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procedure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((afferenti agli))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investimenti pubblici finanziati, in tutto o in parte, con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le risorse previste dal </w:t>
      </w:r>
      <w:hyperlink r:id="rId8" w:tgtFrame="_blank" w:history="1"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Regolamento (UE) 2021/240 del Parlamento europeo e del Consiglio del 10 febbraio 2021</w:t>
        </w:r>
      </w:hyperlink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e dal </w:t>
      </w:r>
      <w:hyperlink r:id="rId9" w:tgtFrame="_blank" w:history="1"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Regolamento (UE)</w:t>
        </w:r>
        <w:r w:rsidR="00E527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2021/241 del Parlamento europeo e del Consiglio del 12 febbraio 2021</w:t>
        </w:r>
      </w:hyperlink>
      <w:r w:rsidRPr="005516D9">
        <w:rPr>
          <w:rFonts w:asciiTheme="majorHAnsi" w:hAnsiTheme="majorHAnsi" w:cs="Calibri Light"/>
          <w:color w:val="19191A"/>
          <w:sz w:val="22"/>
          <w:szCs w:val="22"/>
        </w:rPr>
        <w:t>,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Pr="005516D9">
        <w:rPr>
          <w:rFonts w:asciiTheme="majorHAnsi" w:hAnsiTheme="majorHAnsi" w:cs="Calibri Light"/>
          <w:color w:val="19191A"/>
          <w:sz w:val="22"/>
          <w:szCs w:val="22"/>
        </w:rPr>
        <w:t>nonche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' dal PNC, si applicano le disposizioni seguenti. </w:t>
      </w:r>
    </w:p>
    <w:p w14:paraId="0F247B8A" w14:textId="77777777" w:rsidR="002A0B26" w:rsidRPr="005516D9" w:rsidRDefault="00E52726" w:rsidP="00E52726">
      <w:pPr>
        <w:pStyle w:val="PreformattatoHTML"/>
        <w:shd w:val="clear" w:color="auto" w:fill="FFFFFF"/>
        <w:jc w:val="both"/>
        <w:rPr>
          <w:rFonts w:asciiTheme="majorHAnsi" w:hAnsiTheme="majorHAnsi" w:cs="Calibri Light"/>
          <w:color w:val="19191A"/>
          <w:sz w:val="22"/>
          <w:szCs w:val="22"/>
        </w:rPr>
      </w:pP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2. Gli operatori economici tenuti alla redazione del rapporto sulla situazione del personale,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sensi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dell'</w:t>
      </w:r>
      <w:hyperlink r:id="rId10" w:tgtFrame="_blank" w:history="1"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articolo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46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del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decreto legislativo 11 aprile 2006, n. 198</w:t>
        </w:r>
      </w:hyperlink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, producono, a pena di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esclusione, al momento della presentazione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della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domanda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partecipazione o dell'offerta, copia dell'ultimo rapporto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redatto,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con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attestazione della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sua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conformita'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quello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trasmesso alle rappresentanze sindacali aziendali e alla consigliera e al consigliere regionale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di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parita'</w:t>
      </w:r>
      <w:proofErr w:type="spellEnd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ai sensi del secondo comma del citato articolo 46, ovvero, in caso di inosservanza dei termini previsti dal comma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1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medesimo articolo 46, con attestazione della sua contestuale trasmissione alle rappresentanze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sindacali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aziendali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alla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consigliera 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al consigliere regionale di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parita'</w:t>
      </w:r>
      <w:proofErr w:type="spellEnd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. </w:t>
      </w:r>
    </w:p>
    <w:p w14:paraId="05A41C14" w14:textId="77777777" w:rsidR="002A0B26" w:rsidRPr="005516D9" w:rsidRDefault="002A0B26" w:rsidP="00E52726">
      <w:pPr>
        <w:pStyle w:val="PreformattatoHTML"/>
        <w:shd w:val="clear" w:color="auto" w:fill="FFFFFF"/>
        <w:jc w:val="both"/>
        <w:rPr>
          <w:rFonts w:asciiTheme="majorHAnsi" w:hAnsiTheme="majorHAnsi" w:cs="Calibri Light"/>
          <w:color w:val="19191A"/>
          <w:sz w:val="22"/>
          <w:szCs w:val="22"/>
        </w:rPr>
      </w:pPr>
      <w:r w:rsidRPr="005516D9">
        <w:rPr>
          <w:rFonts w:asciiTheme="majorHAnsi" w:hAnsiTheme="majorHAnsi" w:cs="Calibri Light"/>
          <w:color w:val="19191A"/>
          <w:sz w:val="22"/>
          <w:szCs w:val="22"/>
        </w:rPr>
        <w:t>3. Gli operatori economici, diversi da quelli indicati nel comma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2 e che occupano un numero pari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superiore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a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quindici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dipendenti, entro sei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mesi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dalla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conclusione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del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contratto,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sono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tenuti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a consegnare alla stazione appaltante una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relazione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genere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sulla situazione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del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personale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maschile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femminile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in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ognuna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delle professioni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ed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in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relazione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allo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stato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assunzioni, della formazione, della promozione professionale, dei livelli, dei passaggi di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categoria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qualifica,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altri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fenomeni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Pr="005516D9">
        <w:rPr>
          <w:rFonts w:asciiTheme="majorHAnsi" w:hAnsiTheme="majorHAnsi" w:cs="Calibri Light"/>
          <w:color w:val="19191A"/>
          <w:sz w:val="22"/>
          <w:szCs w:val="22"/>
        </w:rPr>
        <w:t>mobilita'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>, dell'intervento della Cassa integrazione guadagni, dei licenziamenti, dei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prepensionamenti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pensionamenti,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della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retribuzione effettivamente corrisposta. La relazione di cui al primo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periodo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proofErr w:type="gramStart"/>
      <w:r w:rsidRPr="005516D9">
        <w:rPr>
          <w:rFonts w:asciiTheme="majorHAnsi" w:hAnsiTheme="majorHAnsi" w:cs="Calibri Light"/>
          <w:color w:val="19191A"/>
          <w:sz w:val="22"/>
          <w:szCs w:val="22"/>
        </w:rPr>
        <w:t>e'</w:t>
      </w:r>
      <w:proofErr w:type="spellEnd"/>
      <w:proofErr w:type="gramEnd"/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tramessa alle rappresentanze sindacali aziendali e alla consigliera e al consigliere regionale di </w:t>
      </w:r>
      <w:proofErr w:type="spellStart"/>
      <w:r w:rsidRPr="005516D9">
        <w:rPr>
          <w:rFonts w:asciiTheme="majorHAnsi" w:hAnsiTheme="majorHAnsi" w:cs="Calibri Light"/>
          <w:color w:val="19191A"/>
          <w:sz w:val="22"/>
          <w:szCs w:val="22"/>
        </w:rPr>
        <w:t>parita'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. </w:t>
      </w:r>
    </w:p>
    <w:p w14:paraId="03D5CE90" w14:textId="77777777" w:rsidR="002A0B26" w:rsidRPr="005516D9" w:rsidRDefault="00E52726" w:rsidP="00E52726">
      <w:pPr>
        <w:pStyle w:val="PreformattatoHTML"/>
        <w:shd w:val="clear" w:color="auto" w:fill="FFFFFF"/>
        <w:jc w:val="both"/>
        <w:rPr>
          <w:rFonts w:asciiTheme="majorHAnsi" w:hAnsiTheme="majorHAnsi" w:cs="Calibri Light"/>
          <w:color w:val="19191A"/>
          <w:sz w:val="22"/>
          <w:szCs w:val="22"/>
        </w:rPr>
      </w:pP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((3-bis. Gli operatori economici di cui al comma 3 sono,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proofErr w:type="spellStart"/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altresi'</w:t>
      </w:r>
      <w:proofErr w:type="spellEnd"/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, tenuti a consegnare, nel termine previsto dal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medesimo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comma,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alla stazione appaltante la certificazione di cui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all'</w:t>
      </w:r>
      <w:hyperlink r:id="rId11" w:tgtFrame="_blank" w:history="1">
        <w:r w:rsidR="002A0B26" w:rsidRPr="005516D9">
          <w:rPr>
            <w:rStyle w:val="Collegamentoipertestuale"/>
            <w:rFonts w:asciiTheme="majorHAnsi" w:eastAsiaTheme="minorEastAsia" w:hAnsiTheme="majorHAnsi" w:cs="Calibri Light"/>
            <w:b/>
            <w:bCs/>
            <w:i/>
            <w:iCs/>
            <w:color w:val="0066CC"/>
            <w:sz w:val="22"/>
            <w:szCs w:val="22"/>
          </w:rPr>
          <w:t>articolo</w:t>
        </w:r>
        <w:r w:rsidRPr="005516D9">
          <w:rPr>
            <w:rStyle w:val="Collegamentoipertestuale"/>
            <w:rFonts w:asciiTheme="majorHAnsi" w:eastAsiaTheme="minorEastAsia" w:hAnsiTheme="majorHAnsi" w:cs="Calibri Light"/>
            <w:b/>
            <w:bCs/>
            <w:i/>
            <w:iCs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b/>
            <w:bCs/>
            <w:i/>
            <w:iCs/>
            <w:color w:val="0066CC"/>
            <w:sz w:val="22"/>
            <w:szCs w:val="22"/>
          </w:rPr>
          <w:t>17</w:t>
        </w:r>
        <w:r w:rsidRPr="005516D9">
          <w:rPr>
            <w:rStyle w:val="Collegamentoipertestuale"/>
            <w:rFonts w:asciiTheme="majorHAnsi" w:eastAsiaTheme="minorEastAsia" w:hAnsiTheme="majorHAnsi" w:cs="Calibri Light"/>
            <w:b/>
            <w:bCs/>
            <w:i/>
            <w:iCs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b/>
            <w:bCs/>
            <w:i/>
            <w:iCs/>
            <w:color w:val="0066CC"/>
            <w:sz w:val="22"/>
            <w:szCs w:val="22"/>
          </w:rPr>
          <w:t>della legge 12 marzo 1999, n. 68</w:t>
        </w:r>
      </w:hyperlink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, e una relazione relativa all'assolvimento degli obblighi di cui alla medesima legge e alle eventuali sanzioni e provvedimenti disposti a loro carico nel triennio antecedente la data di scadenza di presentazione delle offerte. La relazione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di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cui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al presente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comma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proofErr w:type="spellStart"/>
      <w:proofErr w:type="gramStart"/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e'</w:t>
      </w:r>
      <w:proofErr w:type="spellEnd"/>
      <w:proofErr w:type="gramEnd"/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trasmessa alle rappresentanze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sindacali aziendali))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. </w:t>
      </w:r>
    </w:p>
    <w:p w14:paraId="3C620CA1" w14:textId="77777777" w:rsidR="002A0B26" w:rsidRPr="005516D9" w:rsidRDefault="002A0B26" w:rsidP="00E52726">
      <w:pPr>
        <w:pStyle w:val="PreformattatoHTML"/>
        <w:shd w:val="clear" w:color="auto" w:fill="FFFFFF"/>
        <w:jc w:val="both"/>
        <w:rPr>
          <w:rFonts w:asciiTheme="majorHAnsi" w:hAnsiTheme="majorHAnsi" w:cs="Calibri Light"/>
          <w:color w:val="19191A"/>
          <w:sz w:val="22"/>
          <w:szCs w:val="22"/>
        </w:rPr>
      </w:pPr>
      <w:r w:rsidRPr="005516D9">
        <w:rPr>
          <w:rFonts w:asciiTheme="majorHAnsi" w:hAnsiTheme="majorHAnsi" w:cs="Calibri Light"/>
          <w:color w:val="19191A"/>
          <w:sz w:val="22"/>
          <w:szCs w:val="22"/>
        </w:rPr>
        <w:t>4. Le stazioni appaltanti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prevedono,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nei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bandi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gara,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negli avvisi e negli inviti, specifiche clausole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dirette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all'inserimento, come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requisiti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necessari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come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ulteriori requisiti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premiali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((dell'offerta, di criteri))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orientati a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promuovere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l'imprenditoria giovanile,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((l'inclusione lavorativa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delle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persone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disabili,))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la </w:t>
      </w:r>
      <w:proofErr w:type="spellStart"/>
      <w:r w:rsidRPr="005516D9">
        <w:rPr>
          <w:rFonts w:asciiTheme="majorHAnsi" w:hAnsiTheme="majorHAnsi" w:cs="Calibri Light"/>
          <w:color w:val="19191A"/>
          <w:sz w:val="22"/>
          <w:szCs w:val="22"/>
        </w:rPr>
        <w:t>parita'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di genere e l'assunzione di giovani,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con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Pr="005516D9">
        <w:rPr>
          <w:rFonts w:asciiTheme="majorHAnsi" w:hAnsiTheme="majorHAnsi" w:cs="Calibri Light"/>
          <w:color w:val="19191A"/>
          <w:sz w:val="22"/>
          <w:szCs w:val="22"/>
        </w:rPr>
        <w:t>eta'</w:t>
      </w:r>
      <w:proofErr w:type="spellEnd"/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inferiore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a trentasei anni, e donne. Il contenuto delle clausole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Pr="005516D9">
        <w:rPr>
          <w:rFonts w:asciiTheme="majorHAnsi" w:hAnsiTheme="majorHAnsi" w:cs="Calibri Light"/>
          <w:color w:val="19191A"/>
          <w:sz w:val="22"/>
          <w:szCs w:val="22"/>
        </w:rPr>
        <w:t>e'</w:t>
      </w:r>
      <w:proofErr w:type="spellEnd"/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determinato tenendo, tra l'altro,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conto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dei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principi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libera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concorrenza, </w:t>
      </w:r>
      <w:proofErr w:type="spellStart"/>
      <w:r w:rsidRPr="005516D9">
        <w:rPr>
          <w:rFonts w:asciiTheme="majorHAnsi" w:hAnsiTheme="majorHAnsi" w:cs="Calibri Light"/>
          <w:color w:val="19191A"/>
          <w:sz w:val="22"/>
          <w:szCs w:val="22"/>
        </w:rPr>
        <w:t>proporzionalita'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non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discriminazione,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Pr="005516D9">
        <w:rPr>
          <w:rFonts w:asciiTheme="majorHAnsi" w:hAnsiTheme="majorHAnsi" w:cs="Calibri Light"/>
          <w:color w:val="19191A"/>
          <w:sz w:val="22"/>
          <w:szCs w:val="22"/>
        </w:rPr>
        <w:t>nonche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>'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dell'oggetto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del contratto, della tipologia e della natura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del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singolo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progetto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in relazione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ai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profili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occupazionali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richiesti,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dei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principi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dell'Unione europea,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degli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indicatori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degli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obiettivi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attesi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in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termini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occupazione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femminile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giovanile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((e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di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tasso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di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occupazione delle persone disabili))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al 2026, anche in considerazione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dei corrispondenti valori medi </w:t>
      </w:r>
      <w:proofErr w:type="spellStart"/>
      <w:r w:rsidRPr="005516D9">
        <w:rPr>
          <w:rFonts w:asciiTheme="majorHAnsi" w:hAnsiTheme="majorHAnsi" w:cs="Calibri Light"/>
          <w:color w:val="19191A"/>
          <w:sz w:val="22"/>
          <w:szCs w:val="22"/>
        </w:rPr>
        <w:t>nonche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>' dei corrispondenti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indicatori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medi settoriali europei in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cui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vengono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svolti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progetti.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Fermo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restando quanto previsto al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((comma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7))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,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Pr="005516D9">
        <w:rPr>
          <w:rFonts w:asciiTheme="majorHAnsi" w:hAnsiTheme="majorHAnsi" w:cs="Calibri Light"/>
          <w:color w:val="19191A"/>
          <w:sz w:val="22"/>
          <w:szCs w:val="22"/>
        </w:rPr>
        <w:t>e'</w:t>
      </w:r>
      <w:proofErr w:type="spellEnd"/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requisito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necessario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dell'offerta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((l'aver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assolto,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al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momento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della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presentazione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dell'offerta stessa, agli obblighi di cui alla </w:t>
      </w:r>
      <w:hyperlink r:id="rId12" w:tgtFrame="_blank" w:history="1">
        <w:r w:rsidRPr="005516D9">
          <w:rPr>
            <w:rStyle w:val="Collegamentoipertestuale"/>
            <w:rFonts w:asciiTheme="majorHAnsi" w:eastAsiaTheme="minorEastAsia" w:hAnsiTheme="majorHAnsi" w:cs="Calibri Light"/>
            <w:b/>
            <w:bCs/>
            <w:i/>
            <w:iCs/>
            <w:color w:val="0066CC"/>
            <w:sz w:val="22"/>
            <w:szCs w:val="22"/>
          </w:rPr>
          <w:t>legge 12</w:t>
        </w:r>
        <w:r w:rsidR="00E52726" w:rsidRPr="005516D9">
          <w:rPr>
            <w:rStyle w:val="Collegamentoipertestuale"/>
            <w:rFonts w:asciiTheme="majorHAnsi" w:eastAsiaTheme="minorEastAsia" w:hAnsiTheme="majorHAnsi" w:cs="Calibri Light"/>
            <w:b/>
            <w:bCs/>
            <w:i/>
            <w:iCs/>
            <w:color w:val="0066CC"/>
            <w:sz w:val="22"/>
            <w:szCs w:val="22"/>
          </w:rPr>
          <w:t xml:space="preserve"> </w:t>
        </w:r>
        <w:r w:rsidRPr="005516D9">
          <w:rPr>
            <w:rStyle w:val="Collegamentoipertestuale"/>
            <w:rFonts w:asciiTheme="majorHAnsi" w:eastAsiaTheme="minorEastAsia" w:hAnsiTheme="majorHAnsi" w:cs="Calibri Light"/>
            <w:b/>
            <w:bCs/>
            <w:i/>
            <w:iCs/>
            <w:color w:val="0066CC"/>
            <w:sz w:val="22"/>
            <w:szCs w:val="22"/>
          </w:rPr>
          <w:t>marzo</w:t>
        </w:r>
        <w:r w:rsidR="00E52726" w:rsidRPr="005516D9">
          <w:rPr>
            <w:rStyle w:val="Collegamentoipertestuale"/>
            <w:rFonts w:asciiTheme="majorHAnsi" w:eastAsiaTheme="minorEastAsia" w:hAnsiTheme="majorHAnsi" w:cs="Calibri Light"/>
            <w:b/>
            <w:bCs/>
            <w:i/>
            <w:iCs/>
            <w:color w:val="0066CC"/>
            <w:sz w:val="22"/>
            <w:szCs w:val="22"/>
          </w:rPr>
          <w:t xml:space="preserve"> </w:t>
        </w:r>
        <w:r w:rsidRPr="005516D9">
          <w:rPr>
            <w:rStyle w:val="Collegamentoipertestuale"/>
            <w:rFonts w:asciiTheme="majorHAnsi" w:eastAsiaTheme="minorEastAsia" w:hAnsiTheme="majorHAnsi" w:cs="Calibri Light"/>
            <w:b/>
            <w:bCs/>
            <w:i/>
            <w:iCs/>
            <w:color w:val="0066CC"/>
            <w:sz w:val="22"/>
            <w:szCs w:val="22"/>
          </w:rPr>
          <w:t>1999,</w:t>
        </w:r>
        <w:r w:rsidR="00E52726" w:rsidRPr="005516D9">
          <w:rPr>
            <w:rStyle w:val="Collegamentoipertestuale"/>
            <w:rFonts w:asciiTheme="majorHAnsi" w:eastAsiaTheme="minorEastAsia" w:hAnsiTheme="majorHAnsi" w:cs="Calibri Light"/>
            <w:b/>
            <w:bCs/>
            <w:i/>
            <w:iCs/>
            <w:color w:val="0066CC"/>
            <w:sz w:val="22"/>
            <w:szCs w:val="22"/>
          </w:rPr>
          <w:t xml:space="preserve"> </w:t>
        </w:r>
        <w:r w:rsidRPr="005516D9">
          <w:rPr>
            <w:rStyle w:val="Collegamentoipertestuale"/>
            <w:rFonts w:asciiTheme="majorHAnsi" w:eastAsiaTheme="minorEastAsia" w:hAnsiTheme="majorHAnsi" w:cs="Calibri Light"/>
            <w:b/>
            <w:bCs/>
            <w:i/>
            <w:iCs/>
            <w:color w:val="0066CC"/>
            <w:sz w:val="22"/>
            <w:szCs w:val="22"/>
          </w:rPr>
          <w:t>n. 68</w:t>
        </w:r>
      </w:hyperlink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, e))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l'assunzione dell'obbligo di assicurare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((,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in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caso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di</w:t>
      </w:r>
      <w:r w:rsidR="00E527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aggiudicazione del contratto,))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una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quota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pari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almeno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al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30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per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cento, delle assunzioni necessarie per l'esecuzione del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contratto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per la realizzazione di </w:t>
      </w:r>
      <w:proofErr w:type="spellStart"/>
      <w:r w:rsidRPr="005516D9">
        <w:rPr>
          <w:rFonts w:asciiTheme="majorHAnsi" w:hAnsiTheme="majorHAnsi" w:cs="Calibri Light"/>
          <w:color w:val="19191A"/>
          <w:sz w:val="22"/>
          <w:szCs w:val="22"/>
        </w:rPr>
        <w:t>attivita'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ad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esso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connesse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o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strumentali,</w:t>
      </w:r>
      <w:r w:rsidR="00E527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((sia all'occupazione giovanile sia all'occupazione femminile))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. </w:t>
      </w:r>
    </w:p>
    <w:p w14:paraId="188B5DAC" w14:textId="77777777" w:rsidR="002A0B26" w:rsidRPr="005516D9" w:rsidRDefault="00E52726" w:rsidP="00E52726">
      <w:pPr>
        <w:pStyle w:val="PreformattatoHTML"/>
        <w:shd w:val="clear" w:color="auto" w:fill="FFFFFF"/>
        <w:jc w:val="both"/>
        <w:rPr>
          <w:rFonts w:asciiTheme="majorHAnsi" w:hAnsiTheme="majorHAnsi" w:cs="Calibri Light"/>
          <w:color w:val="19191A"/>
          <w:sz w:val="22"/>
          <w:szCs w:val="22"/>
        </w:rPr>
      </w:pP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5. Ulteriori misure premiali possono prevedere l'assegnazione di un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punteggio aggiuntivo all'offerente o al candidato che: </w:t>
      </w:r>
    </w:p>
    <w:p w14:paraId="35955984" w14:textId="77777777" w:rsidR="002A0B26" w:rsidRPr="005516D9" w:rsidRDefault="00E52726" w:rsidP="00E52726">
      <w:pPr>
        <w:pStyle w:val="PreformattatoHTML"/>
        <w:shd w:val="clear" w:color="auto" w:fill="FFFFFF"/>
        <w:jc w:val="both"/>
        <w:rPr>
          <w:rFonts w:asciiTheme="majorHAnsi" w:hAnsiTheme="majorHAnsi" w:cs="Calibri Light"/>
          <w:color w:val="19191A"/>
          <w:sz w:val="22"/>
          <w:szCs w:val="22"/>
        </w:rPr>
      </w:pP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a) nei tre anni antecedenti la data di scadenza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termine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presentazione delle offerte, non risulti destinatario di accertamenti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relativi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ad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atti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comportamenti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discriminatori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ai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sensi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dell'</w:t>
      </w:r>
      <w:hyperlink r:id="rId13" w:tgtFrame="_blank" w:history="1"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articolo 44 del decreto legislativo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25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luglio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1998,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n.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286</w:t>
        </w:r>
      </w:hyperlink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dell'</w:t>
      </w:r>
      <w:hyperlink r:id="rId14" w:tgtFrame="_blank" w:history="1"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articolo 4 del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decreto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legislativo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9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luglio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2003,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n.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215</w:t>
        </w:r>
      </w:hyperlink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dell'</w:t>
      </w:r>
      <w:hyperlink r:id="rId15" w:tgtFrame="_blank" w:history="1"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articolo 4 del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decreto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legislativo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9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luglio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2003,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n.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216</w:t>
        </w:r>
      </w:hyperlink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((dell'articolo))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3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della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hyperlink r:id="rId16" w:tgtFrame="_blank" w:history="1"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legge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1°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marzo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2006,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n.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67</w:t>
        </w:r>
      </w:hyperlink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((degli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articoli))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35 e 55-quinquies del </w:t>
      </w:r>
      <w:hyperlink r:id="rId17" w:tgtFrame="_blank" w:history="1"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decreto legislativo 11 aprile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2006,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n. 198</w:t>
        </w:r>
      </w:hyperlink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, ovvero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((dell'articolo))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54 del </w:t>
      </w:r>
      <w:hyperlink r:id="rId18" w:tgtFrame="_blank" w:history="1"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decreto legislativo 26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marzo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2001, n. 151</w:t>
        </w:r>
      </w:hyperlink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; </w:t>
      </w:r>
    </w:p>
    <w:p w14:paraId="3D97E21D" w14:textId="77777777" w:rsidR="002A0B26" w:rsidRPr="005516D9" w:rsidRDefault="00E52726" w:rsidP="00E52726">
      <w:pPr>
        <w:pStyle w:val="PreformattatoHTML"/>
        <w:shd w:val="clear" w:color="auto" w:fill="FFFFFF"/>
        <w:jc w:val="both"/>
        <w:rPr>
          <w:rFonts w:asciiTheme="majorHAnsi" w:hAnsiTheme="majorHAnsi" w:cs="Calibri Light"/>
          <w:color w:val="19191A"/>
          <w:sz w:val="22"/>
          <w:szCs w:val="22"/>
        </w:rPr>
      </w:pPr>
      <w:r w:rsidRPr="005516D9">
        <w:rPr>
          <w:rFonts w:asciiTheme="majorHAnsi" w:hAnsiTheme="majorHAnsi" w:cs="Calibri Light"/>
          <w:color w:val="19191A"/>
          <w:sz w:val="22"/>
          <w:szCs w:val="22"/>
        </w:rPr>
        <w:lastRenderedPageBreak/>
        <w:t xml:space="preserve"> 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b) utilizzi o si impegni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utilizzare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specifici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strumenti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conciliazione delle esigenze di cura, di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vita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lavoro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per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propri dipendenti,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nonche</w:t>
      </w:r>
      <w:proofErr w:type="spellEnd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'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modalita'</w:t>
      </w:r>
      <w:proofErr w:type="spellEnd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innovative di organizzazione del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lavoro; </w:t>
      </w:r>
    </w:p>
    <w:p w14:paraId="06CA3F1E" w14:textId="77777777" w:rsidR="002A0B26" w:rsidRPr="005516D9" w:rsidRDefault="00E52726" w:rsidP="00E52726">
      <w:pPr>
        <w:pStyle w:val="PreformattatoHTML"/>
        <w:shd w:val="clear" w:color="auto" w:fill="FFFFFF"/>
        <w:jc w:val="both"/>
        <w:rPr>
          <w:rFonts w:asciiTheme="majorHAnsi" w:hAnsiTheme="majorHAnsi" w:cs="Calibri Light"/>
          <w:color w:val="19191A"/>
          <w:sz w:val="22"/>
          <w:szCs w:val="22"/>
        </w:rPr>
      </w:pP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c) si impegni ad assumere, oltre alla soglia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minima 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>p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ercentuale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prevista come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requisito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partecipazione,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((persone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disabili,))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giovani,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con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eta'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inferiore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trentasei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anni,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donne per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l'esecuzione del contratto o per la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realizzazione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attivita'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ad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esso connesse o strumentali; </w:t>
      </w:r>
    </w:p>
    <w:p w14:paraId="17E40771" w14:textId="77777777" w:rsidR="002A0B26" w:rsidRPr="005516D9" w:rsidRDefault="00E52726" w:rsidP="00E52726">
      <w:pPr>
        <w:pStyle w:val="PreformattatoHTML"/>
        <w:shd w:val="clear" w:color="auto" w:fill="FFFFFF"/>
        <w:jc w:val="both"/>
        <w:rPr>
          <w:rFonts w:asciiTheme="majorHAnsi" w:hAnsiTheme="majorHAnsi" w:cs="Calibri Light"/>
          <w:color w:val="19191A"/>
          <w:sz w:val="22"/>
          <w:szCs w:val="22"/>
        </w:rPr>
      </w:pP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d) abbia,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nell'ultimo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triennio,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rispettato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principi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della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parita'</w:t>
      </w:r>
      <w:proofErr w:type="spellEnd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di genere e adottato specifiche misure per promuovere le pari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opportunita'</w:t>
      </w:r>
      <w:proofErr w:type="spellEnd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generazionali 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genere,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anche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tenendo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conto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rapporto tra uomini e donne nelle assunzioni, nei livelli retributivi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e nel conferimento di incarichi apicali; </w:t>
      </w:r>
    </w:p>
    <w:p w14:paraId="21FE2D9B" w14:textId="77777777" w:rsidR="002A0B26" w:rsidRPr="005516D9" w:rsidRDefault="00E52726" w:rsidP="00E52726">
      <w:pPr>
        <w:pStyle w:val="PreformattatoHTML"/>
        <w:shd w:val="clear" w:color="auto" w:fill="FFFFFF"/>
        <w:jc w:val="both"/>
        <w:rPr>
          <w:rFonts w:asciiTheme="majorHAnsi" w:hAnsiTheme="majorHAnsi" w:cs="Calibri Light"/>
          <w:color w:val="19191A"/>
          <w:sz w:val="22"/>
          <w:szCs w:val="22"/>
        </w:rPr>
      </w:pP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((d-bis) abbia, nell'ultimo triennio, rispettato gli obblighi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di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cui alla </w:t>
      </w:r>
      <w:hyperlink r:id="rId19" w:tgtFrame="_blank" w:history="1">
        <w:r w:rsidR="002A0B26" w:rsidRPr="005516D9">
          <w:rPr>
            <w:rStyle w:val="Collegamentoipertestuale"/>
            <w:rFonts w:asciiTheme="majorHAnsi" w:eastAsiaTheme="minorEastAsia" w:hAnsiTheme="majorHAnsi" w:cs="Calibri Light"/>
            <w:b/>
            <w:bCs/>
            <w:i/>
            <w:iCs/>
            <w:color w:val="0066CC"/>
            <w:sz w:val="22"/>
            <w:szCs w:val="22"/>
          </w:rPr>
          <w:t>legge 12 marzo 1999, n. 68</w:t>
        </w:r>
      </w:hyperlink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;))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</w:p>
    <w:p w14:paraId="2F284596" w14:textId="77777777" w:rsidR="002A0B26" w:rsidRPr="005516D9" w:rsidRDefault="00E52726" w:rsidP="00E52726">
      <w:pPr>
        <w:pStyle w:val="PreformattatoHTML"/>
        <w:shd w:val="clear" w:color="auto" w:fill="FFFFFF"/>
        <w:jc w:val="both"/>
        <w:rPr>
          <w:rFonts w:asciiTheme="majorHAnsi" w:hAnsiTheme="majorHAnsi" w:cs="Calibri Light"/>
          <w:color w:val="19191A"/>
          <w:sz w:val="22"/>
          <w:szCs w:val="22"/>
        </w:rPr>
      </w:pP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e) abbia presentato o si impegni a presentare per ciascuno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degli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esercizi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finanziari,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ricompresi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nella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durata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contratto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di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appalto, una dichiarazione volontaria di carattere non finanziario ai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sensi dell'</w:t>
      </w:r>
      <w:hyperlink r:id="rId20" w:tgtFrame="_blank" w:history="1"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articolo 7 del decreto legislativo 30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dicembre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2016,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n.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254</w:t>
        </w:r>
      </w:hyperlink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. </w:t>
      </w:r>
    </w:p>
    <w:p w14:paraId="370260C3" w14:textId="77777777" w:rsidR="002A0B26" w:rsidRPr="005516D9" w:rsidRDefault="00E52726" w:rsidP="00E52726">
      <w:pPr>
        <w:pStyle w:val="PreformattatoHTML"/>
        <w:shd w:val="clear" w:color="auto" w:fill="FFFFFF"/>
        <w:jc w:val="both"/>
        <w:rPr>
          <w:rFonts w:asciiTheme="majorHAnsi" w:hAnsiTheme="majorHAnsi" w:cs="Calibri Light"/>
          <w:color w:val="19191A"/>
          <w:sz w:val="22"/>
          <w:szCs w:val="22"/>
        </w:rPr>
      </w:pP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6. I contratti di appalto prevedono l'applicazione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penali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per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l'inadempimento dell'appaltatore agli obblighi di cui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((al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comma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3,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al comma 3-bis ovvero al comma 4))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, commisurate alla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gravita'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della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violazione e proporzionali rispetto all'importo del contratto 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alle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prestazioni del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contratto,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nel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rispetto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dell'importo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complessivo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previsto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dall'articolo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51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presente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decreto.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La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violazione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dell'obbligo di cui al comma 3 determina,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altresi'</w:t>
      </w:r>
      <w:proofErr w:type="spellEnd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l'impossibilita'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per l'operatore economico di partecipare, in forma singola ovvero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in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raggruppamento temporaneo, per un periodo di dodici mesi ad ulteriori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procedure di affidamento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((afferenti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agli))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investimenti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pubblici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finanziati, in tutto o in parte, con le risorse di cui al comma 1. </w:t>
      </w:r>
    </w:p>
    <w:p w14:paraId="7146E770" w14:textId="77777777" w:rsidR="00E52726" w:rsidRPr="005516D9" w:rsidRDefault="00E52726" w:rsidP="00E52726">
      <w:pPr>
        <w:pStyle w:val="PreformattatoHTML"/>
        <w:shd w:val="clear" w:color="auto" w:fill="FFFFFF"/>
        <w:jc w:val="both"/>
        <w:rPr>
          <w:rFonts w:asciiTheme="majorHAnsi" w:hAnsiTheme="majorHAnsi" w:cs="Calibri Light"/>
          <w:color w:val="19191A"/>
          <w:sz w:val="22"/>
          <w:szCs w:val="22"/>
        </w:rPr>
      </w:pP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7. Le stazioni appaltanti possono escludere l'inserimento nei bandi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gara,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negli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avvisi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negli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inviti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((dei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requisiti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di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partecipazione))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di cui al comma 4, o stabilire una quota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inferiore,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dandone adeguata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specifica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motivazione,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qualora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l'oggetto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contratto, la tipologia o la natura del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progetto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altri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elementi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puntualmente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indicati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ne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rendano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l'inserimento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impossibile 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contrastante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con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obiettivi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universalita'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socialita'</w:t>
      </w:r>
      <w:proofErr w:type="spellEnd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efficienza, di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economicita'</w:t>
      </w:r>
      <w:proofErr w:type="spellEnd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e di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qualita'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servizio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nonche</w:t>
      </w:r>
      <w:proofErr w:type="spellEnd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'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ottimale impiego delle risorse pubbliche </w:t>
      </w:r>
    </w:p>
    <w:p w14:paraId="4829A248" w14:textId="77777777" w:rsidR="002A0B26" w:rsidRPr="005516D9" w:rsidRDefault="00E52726" w:rsidP="00E52726">
      <w:pPr>
        <w:pStyle w:val="PreformattatoHTML"/>
        <w:shd w:val="clear" w:color="auto" w:fill="FFFFFF"/>
        <w:jc w:val="both"/>
        <w:rPr>
          <w:rFonts w:asciiTheme="majorHAnsi" w:hAnsiTheme="majorHAnsi" w:cs="Calibri Light"/>
          <w:color w:val="19191A"/>
          <w:sz w:val="22"/>
          <w:szCs w:val="22"/>
        </w:rPr>
      </w:pP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8. Con linee guida del Presidente del Consiglio dei Ministri ovvero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dei Ministri o delle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autorita'</w:t>
      </w:r>
      <w:proofErr w:type="spellEnd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delegati per le pari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opportunita'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della famiglia e per le politiche giovanili 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il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servizio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civile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universale, di concerto con il Ministro delle infrastrutture 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della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mobilita'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sostenibili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((,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con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il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Ministro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del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lavoro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e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delle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politiche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sociali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e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con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il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Ministro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per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le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proofErr w:type="spellStart"/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disabilita'</w:t>
      </w:r>
      <w:proofErr w:type="spellEnd"/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))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adottarsi entro sessanta giorni dall'entrata in vigore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presente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decreto,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((sono definiti))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le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modalita'</w:t>
      </w:r>
      <w:proofErr w:type="spellEnd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e i criteri applicativi delle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misure previste dal presente articolo,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indicate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misure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premiali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predisposti modelli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clausole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inserire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nei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bandi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gara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((differenziati))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per settore, tipologia e natura del contratto o del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progetto. </w:t>
      </w:r>
    </w:p>
    <w:p w14:paraId="004381E5" w14:textId="77777777" w:rsidR="002A0B26" w:rsidRPr="005516D9" w:rsidRDefault="00E52726" w:rsidP="00E52726">
      <w:pPr>
        <w:pStyle w:val="PreformattatoHTML"/>
        <w:shd w:val="clear" w:color="auto" w:fill="FFFFFF"/>
        <w:jc w:val="both"/>
        <w:rPr>
          <w:rFonts w:asciiTheme="majorHAnsi" w:hAnsiTheme="majorHAnsi" w:cs="Calibri Light"/>
          <w:color w:val="19191A"/>
          <w:sz w:val="22"/>
          <w:szCs w:val="22"/>
        </w:rPr>
      </w:pP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9. I rapporti e le relazioni previste dai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((commi 2,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3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e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>3-bis))</w:t>
      </w:r>
      <w:r w:rsidRPr="005516D9">
        <w:rPr>
          <w:rStyle w:val="Enfasigrassetto"/>
          <w:rFonts w:asciiTheme="majorHAnsi" w:eastAsiaTheme="minorEastAsia" w:hAnsiTheme="majorHAnsi" w:cs="Calibri Light"/>
          <w:i/>
          <w:iCs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sono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pubblicati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sul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profilo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 committente,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nella sezione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"Amministrazione trasparente", ai sensi dell'</w:t>
      </w:r>
      <w:hyperlink r:id="rId21" w:tgtFrame="_blank" w:history="1"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articolo 29 del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decreto</w:t>
        </w:r>
        <w:r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 xml:space="preserve"> </w:t>
        </w:r>
        <w:r w:rsidR="002A0B26" w:rsidRPr="005516D9">
          <w:rPr>
            <w:rStyle w:val="Collegamentoipertestuale"/>
            <w:rFonts w:asciiTheme="majorHAnsi" w:eastAsiaTheme="minorEastAsia" w:hAnsiTheme="majorHAnsi" w:cs="Calibri Light"/>
            <w:color w:val="0066CC"/>
            <w:sz w:val="22"/>
            <w:szCs w:val="22"/>
          </w:rPr>
          <w:t>legislativo 18 aprile 2016, n. 50</w:t>
        </w:r>
      </w:hyperlink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, e comunicati alla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Presidenza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consiglio dei ministri ovvero ai Ministri o alle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autorita'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delegati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per le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pari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proofErr w:type="spellStart"/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opportunita'</w:t>
      </w:r>
      <w:proofErr w:type="spellEnd"/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della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famiglia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per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le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>politiche</w:t>
      </w:r>
      <w:r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 </w:t>
      </w:r>
      <w:r w:rsidR="002A0B26" w:rsidRPr="005516D9">
        <w:rPr>
          <w:rFonts w:asciiTheme="majorHAnsi" w:hAnsiTheme="majorHAnsi" w:cs="Calibri Light"/>
          <w:color w:val="19191A"/>
          <w:sz w:val="22"/>
          <w:szCs w:val="22"/>
        </w:rPr>
        <w:t xml:space="preserve">giovanili e il servizio civile universale. </w:t>
      </w:r>
    </w:p>
    <w:p w14:paraId="38DAEA96" w14:textId="77777777" w:rsidR="002A0B26" w:rsidRPr="005516D9" w:rsidRDefault="002A0B26" w:rsidP="00E52726">
      <w:pPr>
        <w:jc w:val="both"/>
        <w:rPr>
          <w:rFonts w:asciiTheme="majorHAnsi" w:hAnsiTheme="majorHAnsi" w:cs="Calibri Light"/>
        </w:rPr>
      </w:pPr>
    </w:p>
    <w:sectPr w:rsidR="002A0B26" w:rsidRPr="005516D9" w:rsidSect="005B63DA">
      <w:pgSz w:w="11906" w:h="16838"/>
      <w:pgMar w:top="709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33BC4" w14:textId="77777777" w:rsidR="008A5F4F" w:rsidRDefault="008A5F4F" w:rsidP="00A84B21">
      <w:pPr>
        <w:spacing w:after="0" w:line="240" w:lineRule="auto"/>
      </w:pPr>
      <w:r>
        <w:separator/>
      </w:r>
    </w:p>
  </w:endnote>
  <w:endnote w:type="continuationSeparator" w:id="0">
    <w:p w14:paraId="45482772" w14:textId="77777777" w:rsidR="008A5F4F" w:rsidRDefault="008A5F4F" w:rsidP="00A84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3EC14" w14:textId="77777777" w:rsidR="008A5F4F" w:rsidRDefault="008A5F4F" w:rsidP="00A84B21">
      <w:pPr>
        <w:spacing w:after="0" w:line="240" w:lineRule="auto"/>
      </w:pPr>
      <w:r>
        <w:separator/>
      </w:r>
    </w:p>
  </w:footnote>
  <w:footnote w:type="continuationSeparator" w:id="0">
    <w:p w14:paraId="1029E270" w14:textId="77777777" w:rsidR="008A5F4F" w:rsidRDefault="008A5F4F" w:rsidP="00A84B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F290F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22A7D3E"/>
    <w:multiLevelType w:val="hybridMultilevel"/>
    <w:tmpl w:val="FFFFFFFF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E7962"/>
    <w:multiLevelType w:val="hybridMultilevel"/>
    <w:tmpl w:val="FFFFFFFF"/>
    <w:lvl w:ilvl="0" w:tplc="FFFFFFFF">
      <w:start w:val="1"/>
      <w:numFmt w:val="lowerRoman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749887191">
    <w:abstractNumId w:val="0"/>
  </w:num>
  <w:num w:numId="2" w16cid:durableId="1053581015">
    <w:abstractNumId w:val="2"/>
  </w:num>
  <w:num w:numId="3" w16cid:durableId="634532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BBD"/>
    <w:rsid w:val="00012E19"/>
    <w:rsid w:val="000365B8"/>
    <w:rsid w:val="000519C5"/>
    <w:rsid w:val="0006063E"/>
    <w:rsid w:val="00064998"/>
    <w:rsid w:val="000B1F13"/>
    <w:rsid w:val="00112117"/>
    <w:rsid w:val="00166EBC"/>
    <w:rsid w:val="001E158A"/>
    <w:rsid w:val="00202030"/>
    <w:rsid w:val="0027344E"/>
    <w:rsid w:val="002803A3"/>
    <w:rsid w:val="002903B1"/>
    <w:rsid w:val="00291074"/>
    <w:rsid w:val="0029532C"/>
    <w:rsid w:val="00296246"/>
    <w:rsid w:val="002A0B26"/>
    <w:rsid w:val="00317030"/>
    <w:rsid w:val="00322DEE"/>
    <w:rsid w:val="00343E2F"/>
    <w:rsid w:val="003A0844"/>
    <w:rsid w:val="003B382D"/>
    <w:rsid w:val="00435F5A"/>
    <w:rsid w:val="00465468"/>
    <w:rsid w:val="00467123"/>
    <w:rsid w:val="0047352D"/>
    <w:rsid w:val="004F071A"/>
    <w:rsid w:val="00511524"/>
    <w:rsid w:val="00543315"/>
    <w:rsid w:val="005516D9"/>
    <w:rsid w:val="005B63DA"/>
    <w:rsid w:val="00622F52"/>
    <w:rsid w:val="00680A4B"/>
    <w:rsid w:val="00697372"/>
    <w:rsid w:val="0071064F"/>
    <w:rsid w:val="00790DC1"/>
    <w:rsid w:val="008131D4"/>
    <w:rsid w:val="00821FB4"/>
    <w:rsid w:val="00847767"/>
    <w:rsid w:val="00847D01"/>
    <w:rsid w:val="00872262"/>
    <w:rsid w:val="008A5F4F"/>
    <w:rsid w:val="008C0F74"/>
    <w:rsid w:val="00980E9E"/>
    <w:rsid w:val="009A5969"/>
    <w:rsid w:val="009C7FAA"/>
    <w:rsid w:val="00A3359C"/>
    <w:rsid w:val="00A53757"/>
    <w:rsid w:val="00A77147"/>
    <w:rsid w:val="00A84B21"/>
    <w:rsid w:val="00AB3EEC"/>
    <w:rsid w:val="00B315E9"/>
    <w:rsid w:val="00B70B9C"/>
    <w:rsid w:val="00B82D14"/>
    <w:rsid w:val="00BA18D5"/>
    <w:rsid w:val="00BD1BB4"/>
    <w:rsid w:val="00C4719D"/>
    <w:rsid w:val="00C5411D"/>
    <w:rsid w:val="00C9059A"/>
    <w:rsid w:val="00CD50DA"/>
    <w:rsid w:val="00D01158"/>
    <w:rsid w:val="00D13E10"/>
    <w:rsid w:val="00D144CD"/>
    <w:rsid w:val="00D928AD"/>
    <w:rsid w:val="00E52726"/>
    <w:rsid w:val="00E645BB"/>
    <w:rsid w:val="00E660A9"/>
    <w:rsid w:val="00E671B3"/>
    <w:rsid w:val="00EA1300"/>
    <w:rsid w:val="00EC7CE2"/>
    <w:rsid w:val="00EE16AA"/>
    <w:rsid w:val="00EE6BBD"/>
    <w:rsid w:val="00F7073A"/>
    <w:rsid w:val="00FB00B3"/>
    <w:rsid w:val="00FC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B4265C"/>
  <w14:defaultImageDpi w14:val="0"/>
  <w15:docId w15:val="{760CFA47-8AC7-44F1-8118-B99751C1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widowControl w:val="0"/>
      <w:spacing w:after="0" w:line="240" w:lineRule="auto"/>
      <w:ind w:left="1612" w:right="1617"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4B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84B21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A84B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84B21"/>
    <w:rPr>
      <w:rFonts w:cs="Times New Roman"/>
    </w:rPr>
  </w:style>
  <w:style w:type="paragraph" w:customStyle="1" w:styleId="Default">
    <w:name w:val="Default"/>
    <w:rsid w:val="00FC4AAB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A0B2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2A0B26"/>
    <w:rPr>
      <w:rFonts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A0B26"/>
    <w:rPr>
      <w:rFonts w:cs="Times New Roman"/>
      <w:vertAlign w:val="superscrip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2A0B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locked/>
    <w:rsid w:val="002A0B26"/>
    <w:rPr>
      <w:rFonts w:ascii="Courier New" w:hAnsi="Courier New" w:cs="Courier New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2A0B26"/>
    <w:rPr>
      <w:rFonts w:cs="Times New Roman"/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2A0B26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516D9"/>
    <w:rPr>
      <w:rFonts w:cs="Times New Roman"/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rsid w:val="00A3359C"/>
    <w:pPr>
      <w:spacing w:after="120" w:line="276" w:lineRule="auto"/>
    </w:pPr>
  </w:style>
  <w:style w:type="character" w:customStyle="1" w:styleId="CorpotestoCarattere">
    <w:name w:val="Corpo testo Carattere"/>
    <w:basedOn w:val="Carpredefinitoparagrafo"/>
    <w:link w:val="Corpotesto"/>
    <w:rsid w:val="00A335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8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7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7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-lex.europa.eu/legal-content/IT/TXT/?uri=CELEX:32021R0240" TargetMode="External"/><Relationship Id="rId13" Type="http://schemas.openxmlformats.org/officeDocument/2006/relationships/hyperlink" Target="https://www.normattiva.it/uri-res/N2Ls?urn:nir:stato:decreto.legislativo:1998-07-25;286~art44" TargetMode="External"/><Relationship Id="rId18" Type="http://schemas.openxmlformats.org/officeDocument/2006/relationships/hyperlink" Target="https://www.normattiva.it/uri-res/N2Ls?urn:nir:stato:decreto.legislativo:2001-03-26;15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ormattiva.it/uri-res/N2Ls?urn:nir:stato:decreto.legislativo:2016-04-18;50~art29" TargetMode="External"/><Relationship Id="rId7" Type="http://schemas.openxmlformats.org/officeDocument/2006/relationships/hyperlink" Target="https://www.normattiva.it/uri-res/N2Ls?urn:nir:stato:decreto.legge:2021;77~art47" TargetMode="External"/><Relationship Id="rId12" Type="http://schemas.openxmlformats.org/officeDocument/2006/relationships/hyperlink" Target="https://www.normattiva.it/uri-res/N2Ls?urn:nir:stato:legge:1999-03-12;68" TargetMode="External"/><Relationship Id="rId17" Type="http://schemas.openxmlformats.org/officeDocument/2006/relationships/hyperlink" Target="https://www.normattiva.it/uri-res/N2Ls?urn:nir:stato:decreto.legislativo:2006-04-11;19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ormattiva.it/uri-res/N2Ls?urn:nir:stato:legge:2006-03-01;67" TargetMode="External"/><Relationship Id="rId20" Type="http://schemas.openxmlformats.org/officeDocument/2006/relationships/hyperlink" Target="https://www.normattiva.it/uri-res/N2Ls?urn:nir:stato:decreto.legislativo:2016-12-30;254~art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ormattiva.it/uri-res/N2Ls?urn:nir:stato:legge:1999-03-12;68~art1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ormattiva.it/uri-res/N2Ls?urn:nir:stato:decreto.legislativo:2003-07-09;216~art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normattiva.it/uri-res/N2Ls?urn:nir:stato:decreto.legislativo:2006-04-11;198~art46" TargetMode="External"/><Relationship Id="rId19" Type="http://schemas.openxmlformats.org/officeDocument/2006/relationships/hyperlink" Target="https://www.normattiva.it/uri-res/N2Ls?urn:nir:stato:legge:1999-03-12;6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ur-lex.europa.eu/legal-content/IT/TXT/?uri=CELEX:32021R0241" TargetMode="External"/><Relationship Id="rId14" Type="http://schemas.openxmlformats.org/officeDocument/2006/relationships/hyperlink" Target="https://www.normattiva.it/uri-res/N2Ls?urn:nir:stato:decreto.legislativo:2003-07-09;215~art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2097</Words>
  <Characters>11959</Characters>
  <Application>Microsoft Office Word</Application>
  <DocSecurity>0</DocSecurity>
  <Lines>99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Filippo Luciano</cp:lastModifiedBy>
  <cp:revision>15</cp:revision>
  <dcterms:created xsi:type="dcterms:W3CDTF">2023-09-12T07:51:00Z</dcterms:created>
  <dcterms:modified xsi:type="dcterms:W3CDTF">2026-09-23T05:01:00Z</dcterms:modified>
</cp:coreProperties>
</file>